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3E1A8" w14:textId="5BE254CA" w:rsidR="001B204F" w:rsidRDefault="000432FD" w:rsidP="001B204F">
      <w:pPr>
        <w:pStyle w:val="berschrift1"/>
        <w:spacing w:line="720" w:lineRule="auto"/>
      </w:pPr>
      <w:bookmarkStart w:id="0" w:name="_Toc320799101"/>
      <w:bookmarkStart w:id="1" w:name="_Toc355950405"/>
      <w:bookmarkStart w:id="2" w:name="_Toc355951120"/>
      <w:bookmarkStart w:id="3" w:name="_Toc355953410"/>
      <w:bookmarkStart w:id="4" w:name="_Toc357068094"/>
      <w:bookmarkStart w:id="5" w:name="_Toc389413171"/>
      <w:bookmarkStart w:id="6" w:name="_Toc389413592"/>
      <w:bookmarkStart w:id="7" w:name="_Toc389501989"/>
      <w:bookmarkStart w:id="8" w:name="_Toc389504272"/>
      <w:bookmarkStart w:id="9" w:name="_Toc421880662"/>
      <w:bookmarkStart w:id="10" w:name="_Toc451005640"/>
      <w:bookmarkStart w:id="11" w:name="_Toc451011231"/>
      <w:bookmarkStart w:id="12" w:name="_Toc451011981"/>
      <w:bookmarkStart w:id="13" w:name="_Toc483498561"/>
      <w:bookmarkStart w:id="14" w:name="_Toc78447968"/>
      <w:r>
        <w:t>Jahresbericht 20</w:t>
      </w:r>
      <w:r w:rsidR="00056BA4">
        <w:t>20</w:t>
      </w:r>
      <w:bookmarkEnd w:id="14"/>
    </w:p>
    <w:p w14:paraId="7564A17B" w14:textId="2BA4D7E1" w:rsidR="000432FD" w:rsidRDefault="000432FD" w:rsidP="001074DA">
      <w:pPr>
        <w:pStyle w:val="berschrift1"/>
      </w:pPr>
      <w:bookmarkStart w:id="15" w:name="_Toc78447969"/>
      <w:r w:rsidRPr="005405E2">
        <w:t>avanti donne –</w:t>
      </w:r>
      <w:r w:rsidR="008750F4">
        <w:t xml:space="preserve"> Interessenvertretung </w:t>
      </w:r>
      <w:r w:rsidR="008750F4">
        <w:br/>
      </w:r>
      <w:r w:rsidRPr="005405E2">
        <w:t>Frauen und Mädchen mit Behinderung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5"/>
    </w:p>
    <w:p w14:paraId="3093F388" w14:textId="77777777" w:rsidR="000432FD" w:rsidRDefault="000432FD" w:rsidP="001074DA"/>
    <w:p w14:paraId="12F42558" w14:textId="77777777" w:rsidR="00A74277" w:rsidRDefault="001B204F">
      <w:pPr>
        <w:pStyle w:val="Verzeichnis1"/>
        <w:rPr>
          <w:noProof/>
        </w:rPr>
      </w:pPr>
      <w:r>
        <w:t xml:space="preserve">Inhaltsverzeichnis </w:t>
      </w:r>
      <w:r w:rsidR="000432FD">
        <w:fldChar w:fldCharType="begin"/>
      </w:r>
      <w:r w:rsidR="000432FD">
        <w:instrText xml:space="preserve"> TOC \o "1-3" \h \z \u </w:instrText>
      </w:r>
      <w:r w:rsidR="000432FD">
        <w:fldChar w:fldCharType="separate"/>
      </w:r>
    </w:p>
    <w:p w14:paraId="3B49623B" w14:textId="31C15D64" w:rsidR="00A74277" w:rsidRDefault="00A74277">
      <w:pPr>
        <w:pStyle w:val="Verzeichnis1"/>
        <w:rPr>
          <w:rFonts w:asciiTheme="minorHAnsi" w:eastAsiaTheme="minorEastAsia" w:hAnsiTheme="minorHAnsi" w:cstheme="minorBidi"/>
          <w:noProof/>
          <w:sz w:val="22"/>
          <w:lang w:eastAsia="de-CH"/>
        </w:rPr>
      </w:pPr>
      <w:hyperlink w:anchor="_Toc78447968" w:history="1">
        <w:r w:rsidRPr="00F73AB0">
          <w:rPr>
            <w:rStyle w:val="Hyperlink"/>
            <w:noProof/>
          </w:rPr>
          <w:t>Jahresbericht 2020</w:t>
        </w:r>
        <w:r>
          <w:rPr>
            <w:noProof/>
            <w:webHidden/>
          </w:rPr>
          <w:tab/>
        </w:r>
        <w:r>
          <w:rPr>
            <w:noProof/>
            <w:webHidden/>
          </w:rPr>
          <w:fldChar w:fldCharType="begin"/>
        </w:r>
        <w:r>
          <w:rPr>
            <w:noProof/>
            <w:webHidden/>
          </w:rPr>
          <w:instrText xml:space="preserve"> PAGEREF _Toc78447968 \h </w:instrText>
        </w:r>
        <w:r>
          <w:rPr>
            <w:noProof/>
            <w:webHidden/>
          </w:rPr>
        </w:r>
        <w:r>
          <w:rPr>
            <w:noProof/>
            <w:webHidden/>
          </w:rPr>
          <w:fldChar w:fldCharType="separate"/>
        </w:r>
        <w:r>
          <w:rPr>
            <w:noProof/>
            <w:webHidden/>
          </w:rPr>
          <w:t>1</w:t>
        </w:r>
        <w:r>
          <w:rPr>
            <w:noProof/>
            <w:webHidden/>
          </w:rPr>
          <w:fldChar w:fldCharType="end"/>
        </w:r>
      </w:hyperlink>
    </w:p>
    <w:p w14:paraId="036A2045" w14:textId="5533D121" w:rsidR="00A74277" w:rsidRDefault="00A74277">
      <w:pPr>
        <w:pStyle w:val="Verzeichnis1"/>
        <w:rPr>
          <w:rFonts w:asciiTheme="minorHAnsi" w:eastAsiaTheme="minorEastAsia" w:hAnsiTheme="minorHAnsi" w:cstheme="minorBidi"/>
          <w:noProof/>
          <w:sz w:val="22"/>
          <w:lang w:eastAsia="de-CH"/>
        </w:rPr>
      </w:pPr>
      <w:hyperlink w:anchor="_Toc78447970" w:history="1">
        <w:r w:rsidRPr="00F73AB0">
          <w:rPr>
            <w:rStyle w:val="Hyperlink"/>
            <w:noProof/>
            <w:lang w:val="de-DE" w:eastAsia="de-CH"/>
          </w:rPr>
          <w:t>avanti donne 2020</w:t>
        </w:r>
        <w:r>
          <w:rPr>
            <w:noProof/>
            <w:webHidden/>
          </w:rPr>
          <w:tab/>
        </w:r>
        <w:r>
          <w:rPr>
            <w:noProof/>
            <w:webHidden/>
          </w:rPr>
          <w:fldChar w:fldCharType="begin"/>
        </w:r>
        <w:r>
          <w:rPr>
            <w:noProof/>
            <w:webHidden/>
          </w:rPr>
          <w:instrText xml:space="preserve"> PAGEREF _Toc78447970 \h </w:instrText>
        </w:r>
        <w:r>
          <w:rPr>
            <w:noProof/>
            <w:webHidden/>
          </w:rPr>
        </w:r>
        <w:r>
          <w:rPr>
            <w:noProof/>
            <w:webHidden/>
          </w:rPr>
          <w:fldChar w:fldCharType="separate"/>
        </w:r>
        <w:r>
          <w:rPr>
            <w:noProof/>
            <w:webHidden/>
          </w:rPr>
          <w:t>2</w:t>
        </w:r>
        <w:r>
          <w:rPr>
            <w:noProof/>
            <w:webHidden/>
          </w:rPr>
          <w:fldChar w:fldCharType="end"/>
        </w:r>
      </w:hyperlink>
    </w:p>
    <w:p w14:paraId="19649723" w14:textId="32D75C1F" w:rsidR="00A74277" w:rsidRDefault="00A74277">
      <w:pPr>
        <w:pStyle w:val="Verzeichnis2"/>
        <w:rPr>
          <w:rFonts w:asciiTheme="minorHAnsi" w:eastAsiaTheme="minorEastAsia" w:hAnsiTheme="minorHAnsi" w:cstheme="minorBidi"/>
          <w:sz w:val="22"/>
          <w:lang w:eastAsia="de-CH"/>
        </w:rPr>
      </w:pPr>
      <w:hyperlink w:anchor="_Toc78447971" w:history="1">
        <w:r w:rsidRPr="00F73AB0">
          <w:rPr>
            <w:rStyle w:val="Hyperlink"/>
            <w:lang w:val="de-DE"/>
          </w:rPr>
          <w:t>Vorstand</w:t>
        </w:r>
        <w:r>
          <w:rPr>
            <w:webHidden/>
          </w:rPr>
          <w:tab/>
        </w:r>
        <w:r>
          <w:rPr>
            <w:webHidden/>
          </w:rPr>
          <w:fldChar w:fldCharType="begin"/>
        </w:r>
        <w:r>
          <w:rPr>
            <w:webHidden/>
          </w:rPr>
          <w:instrText xml:space="preserve"> PAGEREF _Toc78447971 \h </w:instrText>
        </w:r>
        <w:r>
          <w:rPr>
            <w:webHidden/>
          </w:rPr>
        </w:r>
        <w:r>
          <w:rPr>
            <w:webHidden/>
          </w:rPr>
          <w:fldChar w:fldCharType="separate"/>
        </w:r>
        <w:r>
          <w:rPr>
            <w:webHidden/>
          </w:rPr>
          <w:t>2</w:t>
        </w:r>
        <w:r>
          <w:rPr>
            <w:webHidden/>
          </w:rPr>
          <w:fldChar w:fldCharType="end"/>
        </w:r>
      </w:hyperlink>
    </w:p>
    <w:p w14:paraId="4306E9AA" w14:textId="4C7D5B70" w:rsidR="00A74277" w:rsidRDefault="00A74277">
      <w:pPr>
        <w:pStyle w:val="Verzeichnis2"/>
        <w:rPr>
          <w:rFonts w:asciiTheme="minorHAnsi" w:eastAsiaTheme="minorEastAsia" w:hAnsiTheme="minorHAnsi" w:cstheme="minorBidi"/>
          <w:sz w:val="22"/>
          <w:lang w:eastAsia="de-CH"/>
        </w:rPr>
      </w:pPr>
      <w:hyperlink w:anchor="_Toc78447972" w:history="1">
        <w:r w:rsidRPr="00F73AB0">
          <w:rPr>
            <w:rStyle w:val="Hyperlink"/>
          </w:rPr>
          <w:t>Geschäftsstelle</w:t>
        </w:r>
        <w:r>
          <w:rPr>
            <w:webHidden/>
          </w:rPr>
          <w:tab/>
        </w:r>
        <w:r>
          <w:rPr>
            <w:webHidden/>
          </w:rPr>
          <w:fldChar w:fldCharType="begin"/>
        </w:r>
        <w:r>
          <w:rPr>
            <w:webHidden/>
          </w:rPr>
          <w:instrText xml:space="preserve"> PAGEREF _Toc78447972 \h </w:instrText>
        </w:r>
        <w:r>
          <w:rPr>
            <w:webHidden/>
          </w:rPr>
        </w:r>
        <w:r>
          <w:rPr>
            <w:webHidden/>
          </w:rPr>
          <w:fldChar w:fldCharType="separate"/>
        </w:r>
        <w:r>
          <w:rPr>
            <w:webHidden/>
          </w:rPr>
          <w:t>2</w:t>
        </w:r>
        <w:r>
          <w:rPr>
            <w:webHidden/>
          </w:rPr>
          <w:fldChar w:fldCharType="end"/>
        </w:r>
      </w:hyperlink>
    </w:p>
    <w:p w14:paraId="7B3EF153" w14:textId="02F0D011" w:rsidR="00A74277" w:rsidRDefault="00A74277">
      <w:pPr>
        <w:pStyle w:val="Verzeichnis2"/>
        <w:rPr>
          <w:rFonts w:asciiTheme="minorHAnsi" w:eastAsiaTheme="minorEastAsia" w:hAnsiTheme="minorHAnsi" w:cstheme="minorBidi"/>
          <w:sz w:val="22"/>
          <w:lang w:eastAsia="de-CH"/>
        </w:rPr>
      </w:pPr>
      <w:hyperlink w:anchor="_Toc78447973" w:history="1">
        <w:r w:rsidRPr="00F73AB0">
          <w:rPr>
            <w:rStyle w:val="Hyperlink"/>
          </w:rPr>
          <w:t>Revision</w:t>
        </w:r>
        <w:r>
          <w:rPr>
            <w:webHidden/>
          </w:rPr>
          <w:tab/>
        </w:r>
        <w:r>
          <w:rPr>
            <w:webHidden/>
          </w:rPr>
          <w:fldChar w:fldCharType="begin"/>
        </w:r>
        <w:r>
          <w:rPr>
            <w:webHidden/>
          </w:rPr>
          <w:instrText xml:space="preserve"> PAGEREF _Toc78447973 \h </w:instrText>
        </w:r>
        <w:r>
          <w:rPr>
            <w:webHidden/>
          </w:rPr>
        </w:r>
        <w:r>
          <w:rPr>
            <w:webHidden/>
          </w:rPr>
          <w:fldChar w:fldCharType="separate"/>
        </w:r>
        <w:r>
          <w:rPr>
            <w:webHidden/>
          </w:rPr>
          <w:t>2</w:t>
        </w:r>
        <w:r>
          <w:rPr>
            <w:webHidden/>
          </w:rPr>
          <w:fldChar w:fldCharType="end"/>
        </w:r>
      </w:hyperlink>
    </w:p>
    <w:p w14:paraId="38BD03CD" w14:textId="34279248" w:rsidR="00A74277" w:rsidRDefault="00A74277">
      <w:pPr>
        <w:pStyle w:val="Verzeichnis1"/>
        <w:rPr>
          <w:rFonts w:asciiTheme="minorHAnsi" w:eastAsiaTheme="minorEastAsia" w:hAnsiTheme="minorHAnsi" w:cstheme="minorBidi"/>
          <w:noProof/>
          <w:sz w:val="22"/>
          <w:lang w:eastAsia="de-CH"/>
        </w:rPr>
      </w:pPr>
      <w:hyperlink w:anchor="_Toc78447974" w:history="1">
        <w:r w:rsidRPr="00F73AB0">
          <w:rPr>
            <w:rStyle w:val="Hyperlink"/>
            <w:noProof/>
          </w:rPr>
          <w:t>Bericht der Präsidentin:  Rückblick auf ein besonderes Jahr</w:t>
        </w:r>
        <w:r>
          <w:rPr>
            <w:noProof/>
            <w:webHidden/>
          </w:rPr>
          <w:tab/>
        </w:r>
        <w:r>
          <w:rPr>
            <w:noProof/>
            <w:webHidden/>
          </w:rPr>
          <w:fldChar w:fldCharType="begin"/>
        </w:r>
        <w:r>
          <w:rPr>
            <w:noProof/>
            <w:webHidden/>
          </w:rPr>
          <w:instrText xml:space="preserve"> PAGEREF _Toc78447974 \h </w:instrText>
        </w:r>
        <w:r>
          <w:rPr>
            <w:noProof/>
            <w:webHidden/>
          </w:rPr>
        </w:r>
        <w:r>
          <w:rPr>
            <w:noProof/>
            <w:webHidden/>
          </w:rPr>
          <w:fldChar w:fldCharType="separate"/>
        </w:r>
        <w:r>
          <w:rPr>
            <w:noProof/>
            <w:webHidden/>
          </w:rPr>
          <w:t>2</w:t>
        </w:r>
        <w:r>
          <w:rPr>
            <w:noProof/>
            <w:webHidden/>
          </w:rPr>
          <w:fldChar w:fldCharType="end"/>
        </w:r>
      </w:hyperlink>
    </w:p>
    <w:p w14:paraId="464792AF" w14:textId="6C9D1DD1" w:rsidR="00A74277" w:rsidRDefault="00A74277">
      <w:pPr>
        <w:pStyle w:val="Verzeichnis1"/>
        <w:rPr>
          <w:rFonts w:asciiTheme="minorHAnsi" w:eastAsiaTheme="minorEastAsia" w:hAnsiTheme="minorHAnsi" w:cstheme="minorBidi"/>
          <w:noProof/>
          <w:sz w:val="22"/>
          <w:lang w:eastAsia="de-CH"/>
        </w:rPr>
      </w:pPr>
      <w:hyperlink w:anchor="_Toc78447975" w:history="1">
        <w:r w:rsidRPr="00F73AB0">
          <w:rPr>
            <w:rStyle w:val="Hyperlink"/>
            <w:noProof/>
          </w:rPr>
          <w:t>Bericht der Geschäftsleitung:  Neue Grenzziehungen, alte Hindernisse</w:t>
        </w:r>
        <w:r>
          <w:rPr>
            <w:noProof/>
            <w:webHidden/>
          </w:rPr>
          <w:tab/>
        </w:r>
        <w:r>
          <w:rPr>
            <w:noProof/>
            <w:webHidden/>
          </w:rPr>
          <w:fldChar w:fldCharType="begin"/>
        </w:r>
        <w:r>
          <w:rPr>
            <w:noProof/>
            <w:webHidden/>
          </w:rPr>
          <w:instrText xml:space="preserve"> PAGEREF _Toc78447975 \h </w:instrText>
        </w:r>
        <w:r>
          <w:rPr>
            <w:noProof/>
            <w:webHidden/>
          </w:rPr>
        </w:r>
        <w:r>
          <w:rPr>
            <w:noProof/>
            <w:webHidden/>
          </w:rPr>
          <w:fldChar w:fldCharType="separate"/>
        </w:r>
        <w:r>
          <w:rPr>
            <w:noProof/>
            <w:webHidden/>
          </w:rPr>
          <w:t>4</w:t>
        </w:r>
        <w:r>
          <w:rPr>
            <w:noProof/>
            <w:webHidden/>
          </w:rPr>
          <w:fldChar w:fldCharType="end"/>
        </w:r>
      </w:hyperlink>
    </w:p>
    <w:p w14:paraId="42D31ACA" w14:textId="5179DA0F" w:rsidR="00A74277" w:rsidRDefault="00A74277">
      <w:pPr>
        <w:pStyle w:val="Verzeichnis1"/>
        <w:rPr>
          <w:rFonts w:asciiTheme="minorHAnsi" w:eastAsiaTheme="minorEastAsia" w:hAnsiTheme="minorHAnsi" w:cstheme="minorBidi"/>
          <w:noProof/>
          <w:sz w:val="22"/>
          <w:lang w:eastAsia="de-CH"/>
        </w:rPr>
      </w:pPr>
      <w:hyperlink w:anchor="_Toc78447976" w:history="1">
        <w:r w:rsidRPr="00F73AB0">
          <w:rPr>
            <w:rStyle w:val="Hyperlink"/>
            <w:noProof/>
          </w:rPr>
          <w:t>Mitglieder des Unterstützungskomitees</w:t>
        </w:r>
        <w:r>
          <w:rPr>
            <w:noProof/>
            <w:webHidden/>
          </w:rPr>
          <w:tab/>
        </w:r>
        <w:r>
          <w:rPr>
            <w:noProof/>
            <w:webHidden/>
          </w:rPr>
          <w:fldChar w:fldCharType="begin"/>
        </w:r>
        <w:r>
          <w:rPr>
            <w:noProof/>
            <w:webHidden/>
          </w:rPr>
          <w:instrText xml:space="preserve"> PAGEREF _Toc78447976 \h </w:instrText>
        </w:r>
        <w:r>
          <w:rPr>
            <w:noProof/>
            <w:webHidden/>
          </w:rPr>
        </w:r>
        <w:r>
          <w:rPr>
            <w:noProof/>
            <w:webHidden/>
          </w:rPr>
          <w:fldChar w:fldCharType="separate"/>
        </w:r>
        <w:r>
          <w:rPr>
            <w:noProof/>
            <w:webHidden/>
          </w:rPr>
          <w:t>7</w:t>
        </w:r>
        <w:r>
          <w:rPr>
            <w:noProof/>
            <w:webHidden/>
          </w:rPr>
          <w:fldChar w:fldCharType="end"/>
        </w:r>
      </w:hyperlink>
    </w:p>
    <w:p w14:paraId="37B7A1B5" w14:textId="122AA8C7" w:rsidR="00A74277" w:rsidRDefault="00A74277">
      <w:pPr>
        <w:pStyle w:val="Verzeichnis1"/>
        <w:rPr>
          <w:rFonts w:asciiTheme="minorHAnsi" w:eastAsiaTheme="minorEastAsia" w:hAnsiTheme="minorHAnsi" w:cstheme="minorBidi"/>
          <w:noProof/>
          <w:sz w:val="22"/>
          <w:lang w:eastAsia="de-CH"/>
        </w:rPr>
      </w:pPr>
      <w:hyperlink w:anchor="_Toc78447977" w:history="1">
        <w:r w:rsidRPr="00F73AB0">
          <w:rPr>
            <w:rStyle w:val="Hyperlink"/>
            <w:noProof/>
          </w:rPr>
          <w:t>Donatorinnen und Donatoren</w:t>
        </w:r>
        <w:r>
          <w:rPr>
            <w:noProof/>
            <w:webHidden/>
          </w:rPr>
          <w:tab/>
        </w:r>
        <w:r>
          <w:rPr>
            <w:noProof/>
            <w:webHidden/>
          </w:rPr>
          <w:fldChar w:fldCharType="begin"/>
        </w:r>
        <w:r>
          <w:rPr>
            <w:noProof/>
            <w:webHidden/>
          </w:rPr>
          <w:instrText xml:space="preserve"> PAGEREF _Toc78447977 \h </w:instrText>
        </w:r>
        <w:r>
          <w:rPr>
            <w:noProof/>
            <w:webHidden/>
          </w:rPr>
        </w:r>
        <w:r>
          <w:rPr>
            <w:noProof/>
            <w:webHidden/>
          </w:rPr>
          <w:fldChar w:fldCharType="separate"/>
        </w:r>
        <w:r>
          <w:rPr>
            <w:noProof/>
            <w:webHidden/>
          </w:rPr>
          <w:t>8</w:t>
        </w:r>
        <w:r>
          <w:rPr>
            <w:noProof/>
            <w:webHidden/>
          </w:rPr>
          <w:fldChar w:fldCharType="end"/>
        </w:r>
      </w:hyperlink>
    </w:p>
    <w:p w14:paraId="1AC36CEE" w14:textId="46CD99CD" w:rsidR="00A74277" w:rsidRDefault="00A74277">
      <w:pPr>
        <w:pStyle w:val="Verzeichnis2"/>
        <w:rPr>
          <w:rFonts w:asciiTheme="minorHAnsi" w:eastAsiaTheme="minorEastAsia" w:hAnsiTheme="minorHAnsi" w:cstheme="minorBidi"/>
          <w:sz w:val="22"/>
          <w:lang w:eastAsia="de-CH"/>
        </w:rPr>
      </w:pPr>
      <w:hyperlink w:anchor="_Toc78447978" w:history="1">
        <w:r w:rsidRPr="00F73AB0">
          <w:rPr>
            <w:rStyle w:val="Hyperlink"/>
            <w:lang w:val="fr-CH"/>
          </w:rPr>
          <w:t>Spendenkonto</w:t>
        </w:r>
        <w:r>
          <w:rPr>
            <w:webHidden/>
          </w:rPr>
          <w:tab/>
        </w:r>
        <w:r>
          <w:rPr>
            <w:webHidden/>
          </w:rPr>
          <w:fldChar w:fldCharType="begin"/>
        </w:r>
        <w:r>
          <w:rPr>
            <w:webHidden/>
          </w:rPr>
          <w:instrText xml:space="preserve"> PAGEREF _Toc78447978 \h </w:instrText>
        </w:r>
        <w:r>
          <w:rPr>
            <w:webHidden/>
          </w:rPr>
        </w:r>
        <w:r>
          <w:rPr>
            <w:webHidden/>
          </w:rPr>
          <w:fldChar w:fldCharType="separate"/>
        </w:r>
        <w:r>
          <w:rPr>
            <w:webHidden/>
          </w:rPr>
          <w:t>8</w:t>
        </w:r>
        <w:r>
          <w:rPr>
            <w:webHidden/>
          </w:rPr>
          <w:fldChar w:fldCharType="end"/>
        </w:r>
      </w:hyperlink>
    </w:p>
    <w:p w14:paraId="5636A793" w14:textId="29C28EC9" w:rsidR="00A74277" w:rsidRDefault="00A74277">
      <w:pPr>
        <w:pStyle w:val="Verzeichnis1"/>
        <w:rPr>
          <w:rFonts w:asciiTheme="minorHAnsi" w:eastAsiaTheme="minorEastAsia" w:hAnsiTheme="minorHAnsi" w:cstheme="minorBidi"/>
          <w:noProof/>
          <w:sz w:val="22"/>
          <w:lang w:eastAsia="de-CH"/>
        </w:rPr>
      </w:pPr>
      <w:hyperlink w:anchor="_Toc78447979" w:history="1">
        <w:r w:rsidRPr="00F73AB0">
          <w:rPr>
            <w:rStyle w:val="Hyperlink"/>
            <w:noProof/>
          </w:rPr>
          <w:t>Jahresrechnung 2020</w:t>
        </w:r>
        <w:r>
          <w:rPr>
            <w:noProof/>
            <w:webHidden/>
          </w:rPr>
          <w:tab/>
        </w:r>
        <w:r>
          <w:rPr>
            <w:noProof/>
            <w:webHidden/>
          </w:rPr>
          <w:fldChar w:fldCharType="begin"/>
        </w:r>
        <w:r>
          <w:rPr>
            <w:noProof/>
            <w:webHidden/>
          </w:rPr>
          <w:instrText xml:space="preserve"> PAGEREF _Toc78447979 \h </w:instrText>
        </w:r>
        <w:r>
          <w:rPr>
            <w:noProof/>
            <w:webHidden/>
          </w:rPr>
        </w:r>
        <w:r>
          <w:rPr>
            <w:noProof/>
            <w:webHidden/>
          </w:rPr>
          <w:fldChar w:fldCharType="separate"/>
        </w:r>
        <w:r>
          <w:rPr>
            <w:noProof/>
            <w:webHidden/>
          </w:rPr>
          <w:t>9</w:t>
        </w:r>
        <w:r>
          <w:rPr>
            <w:noProof/>
            <w:webHidden/>
          </w:rPr>
          <w:fldChar w:fldCharType="end"/>
        </w:r>
      </w:hyperlink>
    </w:p>
    <w:p w14:paraId="09C78653" w14:textId="30CC0EDB" w:rsidR="00A74277" w:rsidRDefault="00A74277">
      <w:pPr>
        <w:pStyle w:val="Verzeichnis2"/>
        <w:rPr>
          <w:rFonts w:asciiTheme="minorHAnsi" w:eastAsiaTheme="minorEastAsia" w:hAnsiTheme="minorHAnsi" w:cstheme="minorBidi"/>
          <w:sz w:val="22"/>
          <w:lang w:eastAsia="de-CH"/>
        </w:rPr>
      </w:pPr>
      <w:hyperlink w:anchor="_Toc78447980" w:history="1">
        <w:r w:rsidRPr="00F73AB0">
          <w:rPr>
            <w:rStyle w:val="Hyperlink"/>
          </w:rPr>
          <w:t>Bilanz per 31. Dezember (in Franken)</w:t>
        </w:r>
        <w:r>
          <w:rPr>
            <w:webHidden/>
          </w:rPr>
          <w:tab/>
        </w:r>
        <w:r>
          <w:rPr>
            <w:webHidden/>
          </w:rPr>
          <w:fldChar w:fldCharType="begin"/>
        </w:r>
        <w:r>
          <w:rPr>
            <w:webHidden/>
          </w:rPr>
          <w:instrText xml:space="preserve"> PAGEREF _Toc78447980 \h </w:instrText>
        </w:r>
        <w:r>
          <w:rPr>
            <w:webHidden/>
          </w:rPr>
        </w:r>
        <w:r>
          <w:rPr>
            <w:webHidden/>
          </w:rPr>
          <w:fldChar w:fldCharType="separate"/>
        </w:r>
        <w:r>
          <w:rPr>
            <w:webHidden/>
          </w:rPr>
          <w:t>9</w:t>
        </w:r>
        <w:r>
          <w:rPr>
            <w:webHidden/>
          </w:rPr>
          <w:fldChar w:fldCharType="end"/>
        </w:r>
      </w:hyperlink>
    </w:p>
    <w:p w14:paraId="4678E269" w14:textId="2FB8B5A2" w:rsidR="00A74277" w:rsidRDefault="00A74277">
      <w:pPr>
        <w:pStyle w:val="Verzeichnis2"/>
        <w:rPr>
          <w:rFonts w:asciiTheme="minorHAnsi" w:eastAsiaTheme="minorEastAsia" w:hAnsiTheme="minorHAnsi" w:cstheme="minorBidi"/>
          <w:sz w:val="22"/>
          <w:lang w:eastAsia="de-CH"/>
        </w:rPr>
      </w:pPr>
      <w:hyperlink w:anchor="_Toc78447981" w:history="1">
        <w:r w:rsidRPr="00F73AB0">
          <w:rPr>
            <w:rStyle w:val="Hyperlink"/>
          </w:rPr>
          <w:t>Erfolgsrechnung (in Franken)</w:t>
        </w:r>
        <w:r>
          <w:rPr>
            <w:webHidden/>
          </w:rPr>
          <w:tab/>
        </w:r>
        <w:r>
          <w:rPr>
            <w:webHidden/>
          </w:rPr>
          <w:fldChar w:fldCharType="begin"/>
        </w:r>
        <w:r>
          <w:rPr>
            <w:webHidden/>
          </w:rPr>
          <w:instrText xml:space="preserve"> PAGEREF _Toc78447981 \h </w:instrText>
        </w:r>
        <w:r>
          <w:rPr>
            <w:webHidden/>
          </w:rPr>
        </w:r>
        <w:r>
          <w:rPr>
            <w:webHidden/>
          </w:rPr>
          <w:fldChar w:fldCharType="separate"/>
        </w:r>
        <w:r>
          <w:rPr>
            <w:webHidden/>
          </w:rPr>
          <w:t>9</w:t>
        </w:r>
        <w:r>
          <w:rPr>
            <w:webHidden/>
          </w:rPr>
          <w:fldChar w:fldCharType="end"/>
        </w:r>
      </w:hyperlink>
    </w:p>
    <w:p w14:paraId="2692C231" w14:textId="2B05544D" w:rsidR="00A74277" w:rsidRDefault="00A74277">
      <w:pPr>
        <w:pStyle w:val="Verzeichnis1"/>
        <w:rPr>
          <w:rFonts w:asciiTheme="minorHAnsi" w:eastAsiaTheme="minorEastAsia" w:hAnsiTheme="minorHAnsi" w:cstheme="minorBidi"/>
          <w:noProof/>
          <w:sz w:val="22"/>
          <w:lang w:eastAsia="de-CH"/>
        </w:rPr>
      </w:pPr>
      <w:hyperlink w:anchor="_Toc78447982" w:history="1">
        <w:r w:rsidRPr="00F73AB0">
          <w:rPr>
            <w:rStyle w:val="Hyperlink"/>
            <w:noProof/>
          </w:rPr>
          <w:t>Revisionsbericht</w:t>
        </w:r>
        <w:r>
          <w:rPr>
            <w:noProof/>
            <w:webHidden/>
          </w:rPr>
          <w:tab/>
        </w:r>
        <w:r>
          <w:rPr>
            <w:noProof/>
            <w:webHidden/>
          </w:rPr>
          <w:fldChar w:fldCharType="begin"/>
        </w:r>
        <w:r>
          <w:rPr>
            <w:noProof/>
            <w:webHidden/>
          </w:rPr>
          <w:instrText xml:space="preserve"> PAGEREF _Toc78447982 \h </w:instrText>
        </w:r>
        <w:r>
          <w:rPr>
            <w:noProof/>
            <w:webHidden/>
          </w:rPr>
        </w:r>
        <w:r>
          <w:rPr>
            <w:noProof/>
            <w:webHidden/>
          </w:rPr>
          <w:fldChar w:fldCharType="separate"/>
        </w:r>
        <w:r>
          <w:rPr>
            <w:noProof/>
            <w:webHidden/>
          </w:rPr>
          <w:t>10</w:t>
        </w:r>
        <w:r>
          <w:rPr>
            <w:noProof/>
            <w:webHidden/>
          </w:rPr>
          <w:fldChar w:fldCharType="end"/>
        </w:r>
      </w:hyperlink>
    </w:p>
    <w:p w14:paraId="6730A8CA" w14:textId="7B2D4387" w:rsidR="00A74277" w:rsidRDefault="00A74277">
      <w:pPr>
        <w:pStyle w:val="Verzeichnis1"/>
        <w:rPr>
          <w:rFonts w:asciiTheme="minorHAnsi" w:eastAsiaTheme="minorEastAsia" w:hAnsiTheme="minorHAnsi" w:cstheme="minorBidi"/>
          <w:noProof/>
          <w:sz w:val="22"/>
          <w:lang w:eastAsia="de-CH"/>
        </w:rPr>
      </w:pPr>
      <w:hyperlink w:anchor="_Toc78447983" w:history="1">
        <w:r w:rsidRPr="00F73AB0">
          <w:rPr>
            <w:rStyle w:val="Hyperlink"/>
            <w:noProof/>
          </w:rPr>
          <w:t>Adresse / Webseiten</w:t>
        </w:r>
        <w:r>
          <w:rPr>
            <w:noProof/>
            <w:webHidden/>
          </w:rPr>
          <w:tab/>
        </w:r>
        <w:r>
          <w:rPr>
            <w:noProof/>
            <w:webHidden/>
          </w:rPr>
          <w:fldChar w:fldCharType="begin"/>
        </w:r>
        <w:r>
          <w:rPr>
            <w:noProof/>
            <w:webHidden/>
          </w:rPr>
          <w:instrText xml:space="preserve"> PAGEREF _Toc78447983 \h </w:instrText>
        </w:r>
        <w:r>
          <w:rPr>
            <w:noProof/>
            <w:webHidden/>
          </w:rPr>
        </w:r>
        <w:r>
          <w:rPr>
            <w:noProof/>
            <w:webHidden/>
          </w:rPr>
          <w:fldChar w:fldCharType="separate"/>
        </w:r>
        <w:r>
          <w:rPr>
            <w:noProof/>
            <w:webHidden/>
          </w:rPr>
          <w:t>11</w:t>
        </w:r>
        <w:r>
          <w:rPr>
            <w:noProof/>
            <w:webHidden/>
          </w:rPr>
          <w:fldChar w:fldCharType="end"/>
        </w:r>
      </w:hyperlink>
    </w:p>
    <w:p w14:paraId="3C66CC06" w14:textId="2C4A6C33" w:rsidR="001B204F" w:rsidRDefault="000432FD" w:rsidP="00A6106E">
      <w:pPr>
        <w:pStyle w:val="berschrift1"/>
        <w:spacing w:line="720" w:lineRule="auto"/>
        <w:rPr>
          <w:lang w:val="de-DE"/>
        </w:rPr>
      </w:pPr>
      <w:r>
        <w:rPr>
          <w:lang w:val="de-DE"/>
        </w:rPr>
        <w:fldChar w:fldCharType="end"/>
      </w:r>
    </w:p>
    <w:p w14:paraId="3E259E58" w14:textId="77777777" w:rsidR="001B204F" w:rsidRDefault="001B204F">
      <w:pPr>
        <w:spacing w:after="200"/>
        <w:rPr>
          <w:rFonts w:eastAsia="Times New Roman" w:cs="Times New Roman"/>
          <w:b/>
          <w:bCs/>
          <w:color w:val="006600"/>
          <w:sz w:val="40"/>
          <w:szCs w:val="28"/>
          <w:lang w:val="de-DE"/>
        </w:rPr>
      </w:pPr>
      <w:r>
        <w:rPr>
          <w:lang w:val="de-DE"/>
        </w:rPr>
        <w:br w:type="page"/>
      </w:r>
    </w:p>
    <w:p w14:paraId="16C08B15" w14:textId="662AFFA5" w:rsidR="000432FD" w:rsidRDefault="000432FD" w:rsidP="00A6106E">
      <w:pPr>
        <w:pStyle w:val="berschrift1"/>
        <w:spacing w:line="720" w:lineRule="auto"/>
        <w:rPr>
          <w:lang w:val="de-DE" w:eastAsia="de-CH"/>
        </w:rPr>
      </w:pPr>
      <w:bookmarkStart w:id="16" w:name="_Toc78447970"/>
      <w:r w:rsidRPr="00A01D39">
        <w:rPr>
          <w:lang w:val="de-DE" w:eastAsia="de-CH"/>
        </w:rPr>
        <w:lastRenderedPageBreak/>
        <w:t>avanti donne 20</w:t>
      </w:r>
      <w:r w:rsidR="00056BA4">
        <w:rPr>
          <w:lang w:val="de-DE" w:eastAsia="de-CH"/>
        </w:rPr>
        <w:t>20</w:t>
      </w:r>
      <w:bookmarkEnd w:id="16"/>
    </w:p>
    <w:p w14:paraId="73A46763" w14:textId="77777777" w:rsidR="000432FD" w:rsidRPr="00981C83" w:rsidRDefault="000432FD" w:rsidP="00A6106E">
      <w:pPr>
        <w:pStyle w:val="berschrift2"/>
        <w:rPr>
          <w:lang w:val="de-DE"/>
        </w:rPr>
      </w:pPr>
      <w:bookmarkStart w:id="17" w:name="_Toc78447971"/>
      <w:r w:rsidRPr="00981C83">
        <w:rPr>
          <w:lang w:val="de-DE"/>
        </w:rPr>
        <w:t>Vorstand</w:t>
      </w:r>
      <w:bookmarkEnd w:id="17"/>
    </w:p>
    <w:p w14:paraId="01F25E53" w14:textId="77777777" w:rsidR="00711689" w:rsidRPr="00AB222B" w:rsidRDefault="00711689" w:rsidP="00A6106E">
      <w:pPr>
        <w:autoSpaceDE w:val="0"/>
        <w:autoSpaceDN w:val="0"/>
        <w:adjustRightInd w:val="0"/>
        <w:spacing w:line="240" w:lineRule="auto"/>
        <w:rPr>
          <w:rFonts w:cs="Arial"/>
          <w:szCs w:val="28"/>
        </w:rPr>
      </w:pPr>
      <w:r w:rsidRPr="00AB222B">
        <w:rPr>
          <w:rFonts w:cs="Arial"/>
          <w:szCs w:val="28"/>
        </w:rPr>
        <w:t>Carmen Coleman, Sprachlehrerin, Übersetzerin, dipl. Coach: Präsidentin</w:t>
      </w:r>
    </w:p>
    <w:p w14:paraId="4A195577" w14:textId="09B6404F" w:rsidR="00711689" w:rsidRPr="00AB222B" w:rsidRDefault="00711689" w:rsidP="00A6106E">
      <w:pPr>
        <w:autoSpaceDE w:val="0"/>
        <w:autoSpaceDN w:val="0"/>
        <w:adjustRightInd w:val="0"/>
        <w:spacing w:line="240" w:lineRule="auto"/>
        <w:rPr>
          <w:rFonts w:cs="Arial"/>
          <w:szCs w:val="28"/>
        </w:rPr>
      </w:pPr>
      <w:r w:rsidRPr="00AB222B">
        <w:rPr>
          <w:rFonts w:cs="Arial"/>
          <w:szCs w:val="28"/>
        </w:rPr>
        <w:t>Suzanne Auer, Dr. phil.</w:t>
      </w:r>
      <w:r w:rsidR="00056BA4">
        <w:rPr>
          <w:rFonts w:cs="Arial"/>
          <w:szCs w:val="28"/>
        </w:rPr>
        <w:t>:</w:t>
      </w:r>
      <w:r w:rsidRPr="00AB222B">
        <w:rPr>
          <w:rFonts w:cs="Arial"/>
          <w:szCs w:val="28"/>
        </w:rPr>
        <w:t xml:space="preserve"> Interessenvertretung, Sozialpolitik</w:t>
      </w:r>
    </w:p>
    <w:p w14:paraId="20072424" w14:textId="3625E2A0" w:rsidR="00056BA4" w:rsidRDefault="00056BA4" w:rsidP="00A6106E">
      <w:pPr>
        <w:autoSpaceDE w:val="0"/>
        <w:autoSpaceDN w:val="0"/>
        <w:adjustRightInd w:val="0"/>
        <w:spacing w:line="240" w:lineRule="auto"/>
        <w:rPr>
          <w:rFonts w:cs="Arial"/>
          <w:szCs w:val="28"/>
        </w:rPr>
      </w:pPr>
      <w:r>
        <w:rPr>
          <w:rFonts w:cs="Arial"/>
          <w:szCs w:val="28"/>
        </w:rPr>
        <w:t>Jaelle Eidam, Soziokulturelle Animatorin: Aktuarin, junge Frauen</w:t>
      </w:r>
    </w:p>
    <w:p w14:paraId="48F0A2BB" w14:textId="066CFF88" w:rsidR="00711689" w:rsidRPr="00AB222B" w:rsidRDefault="00711689" w:rsidP="00A6106E">
      <w:pPr>
        <w:autoSpaceDE w:val="0"/>
        <w:autoSpaceDN w:val="0"/>
        <w:adjustRightInd w:val="0"/>
        <w:spacing w:line="240" w:lineRule="auto"/>
        <w:rPr>
          <w:rFonts w:cs="Arial"/>
          <w:szCs w:val="28"/>
        </w:rPr>
      </w:pPr>
      <w:r w:rsidRPr="00AB222B">
        <w:rPr>
          <w:rFonts w:cs="Arial"/>
          <w:szCs w:val="28"/>
        </w:rPr>
        <w:t>Nina Mühlemann, Dr. phil.</w:t>
      </w:r>
      <w:r w:rsidR="00056BA4">
        <w:rPr>
          <w:rFonts w:cs="Arial"/>
          <w:szCs w:val="28"/>
        </w:rPr>
        <w:t>:</w:t>
      </w:r>
      <w:r w:rsidRPr="00AB222B">
        <w:rPr>
          <w:rFonts w:cs="Arial"/>
          <w:szCs w:val="28"/>
        </w:rPr>
        <w:t xml:space="preserve"> Kultur, Kommunikation</w:t>
      </w:r>
    </w:p>
    <w:p w14:paraId="52706C14" w14:textId="19432E28" w:rsidR="00711689" w:rsidRPr="00AB222B" w:rsidRDefault="00711689" w:rsidP="00A6106E">
      <w:pPr>
        <w:autoSpaceDE w:val="0"/>
        <w:autoSpaceDN w:val="0"/>
        <w:adjustRightInd w:val="0"/>
        <w:spacing w:line="240" w:lineRule="auto"/>
        <w:rPr>
          <w:rFonts w:cs="Arial"/>
          <w:szCs w:val="28"/>
        </w:rPr>
      </w:pPr>
      <w:r w:rsidRPr="00AB222B">
        <w:rPr>
          <w:rFonts w:cs="Arial"/>
          <w:szCs w:val="28"/>
        </w:rPr>
        <w:t>Alexandra Schlunegger, MAS FH in Taxation, Treuhänderin mit eidg. FA: Finanzen</w:t>
      </w:r>
    </w:p>
    <w:p w14:paraId="12A54B53" w14:textId="414E72CC" w:rsidR="005636E4" w:rsidRPr="00AB222B" w:rsidRDefault="00711689" w:rsidP="00A6106E">
      <w:pPr>
        <w:pStyle w:val="KeinLeerraum"/>
        <w:rPr>
          <w:rFonts w:cs="Arial"/>
          <w:szCs w:val="28"/>
        </w:rPr>
      </w:pPr>
      <w:r w:rsidRPr="00AB222B">
        <w:rPr>
          <w:rFonts w:cs="Arial"/>
          <w:szCs w:val="28"/>
        </w:rPr>
        <w:t>Jeannette Schühle, Telefonistin, Co-Präsidentin Rollstuhlclub Zürich: Mobilität</w:t>
      </w:r>
    </w:p>
    <w:p w14:paraId="7996D3C6" w14:textId="2A4740B4" w:rsidR="00711689" w:rsidRPr="00AB222B" w:rsidRDefault="00711689" w:rsidP="00711689">
      <w:pPr>
        <w:pStyle w:val="KeinLeerraum"/>
        <w:rPr>
          <w:rFonts w:ascii="ArialMT" w:hAnsi="ArialMT" w:cs="ArialMT"/>
          <w:szCs w:val="28"/>
        </w:rPr>
      </w:pPr>
    </w:p>
    <w:p w14:paraId="0A89F0EB" w14:textId="77777777" w:rsidR="00711689" w:rsidRPr="00AB222B" w:rsidRDefault="00711689" w:rsidP="00711689">
      <w:pPr>
        <w:pStyle w:val="KeinLeerraum"/>
        <w:rPr>
          <w:szCs w:val="28"/>
        </w:rPr>
      </w:pPr>
    </w:p>
    <w:p w14:paraId="6A476F83" w14:textId="77777777" w:rsidR="008750F4" w:rsidRPr="00AB222B" w:rsidRDefault="00975812" w:rsidP="001074DA">
      <w:pPr>
        <w:pStyle w:val="berschrift2"/>
        <w:rPr>
          <w:sz w:val="28"/>
          <w:szCs w:val="28"/>
        </w:rPr>
      </w:pPr>
      <w:bookmarkStart w:id="18" w:name="_Toc78447972"/>
      <w:r w:rsidRPr="00AB222B">
        <w:rPr>
          <w:sz w:val="28"/>
          <w:szCs w:val="28"/>
        </w:rPr>
        <w:t>Geschäfts</w:t>
      </w:r>
      <w:r w:rsidR="008750F4" w:rsidRPr="00AB222B">
        <w:rPr>
          <w:sz w:val="28"/>
          <w:szCs w:val="28"/>
        </w:rPr>
        <w:t>stelle</w:t>
      </w:r>
      <w:bookmarkEnd w:id="18"/>
      <w:r w:rsidR="008750F4" w:rsidRPr="00AB222B">
        <w:rPr>
          <w:sz w:val="28"/>
          <w:szCs w:val="28"/>
        </w:rPr>
        <w:t xml:space="preserve"> </w:t>
      </w:r>
    </w:p>
    <w:p w14:paraId="518DF5EA" w14:textId="77777777" w:rsidR="008750F4" w:rsidRPr="00AB222B" w:rsidRDefault="008750F4" w:rsidP="001074DA">
      <w:pPr>
        <w:rPr>
          <w:szCs w:val="28"/>
        </w:rPr>
      </w:pPr>
      <w:r w:rsidRPr="00AB222B">
        <w:rPr>
          <w:szCs w:val="28"/>
        </w:rPr>
        <w:t>Angie Hagmann, Geschäftsleitung, Beratung, Webseiten</w:t>
      </w:r>
    </w:p>
    <w:p w14:paraId="4E1FFF7A" w14:textId="77777777" w:rsidR="008750F4" w:rsidRPr="00AB222B" w:rsidRDefault="008750F4" w:rsidP="001074DA">
      <w:pPr>
        <w:rPr>
          <w:szCs w:val="28"/>
        </w:rPr>
      </w:pPr>
      <w:r w:rsidRPr="00AB222B">
        <w:rPr>
          <w:szCs w:val="28"/>
        </w:rPr>
        <w:t xml:space="preserve">Lis Feissli, Assistentin Dienstleistungen </w:t>
      </w:r>
    </w:p>
    <w:p w14:paraId="3C98D39F" w14:textId="77777777" w:rsidR="008750F4" w:rsidRPr="00AB222B" w:rsidRDefault="008750F4" w:rsidP="001074DA">
      <w:pPr>
        <w:rPr>
          <w:b/>
          <w:bCs/>
          <w:szCs w:val="28"/>
        </w:rPr>
      </w:pPr>
      <w:r w:rsidRPr="00AB222B">
        <w:rPr>
          <w:szCs w:val="28"/>
        </w:rPr>
        <w:t xml:space="preserve">Feste freie Mitarbeiterinnen, freiwillige Helferinnen und Helfer </w:t>
      </w:r>
    </w:p>
    <w:p w14:paraId="4DFB4E9B" w14:textId="77777777" w:rsidR="008750F4" w:rsidRPr="00AB222B" w:rsidRDefault="008750F4" w:rsidP="001074DA">
      <w:pPr>
        <w:rPr>
          <w:szCs w:val="28"/>
        </w:rPr>
      </w:pPr>
    </w:p>
    <w:p w14:paraId="3D0373F7" w14:textId="77777777" w:rsidR="008750F4" w:rsidRPr="00AB222B" w:rsidRDefault="008750F4" w:rsidP="001074DA">
      <w:pPr>
        <w:pStyle w:val="berschrift2"/>
        <w:rPr>
          <w:sz w:val="28"/>
          <w:szCs w:val="28"/>
        </w:rPr>
      </w:pPr>
      <w:bookmarkStart w:id="19" w:name="_Toc78447973"/>
      <w:r w:rsidRPr="00AB222B">
        <w:rPr>
          <w:sz w:val="28"/>
          <w:szCs w:val="28"/>
        </w:rPr>
        <w:t>Revision</w:t>
      </w:r>
      <w:bookmarkEnd w:id="19"/>
      <w:r w:rsidRPr="00AB222B">
        <w:rPr>
          <w:sz w:val="28"/>
          <w:szCs w:val="28"/>
        </w:rPr>
        <w:t xml:space="preserve"> </w:t>
      </w:r>
    </w:p>
    <w:p w14:paraId="48849489" w14:textId="7A4E8592" w:rsidR="000432FD" w:rsidRPr="00AB222B" w:rsidRDefault="00711689" w:rsidP="001074DA">
      <w:pPr>
        <w:rPr>
          <w:rFonts w:cs="Arial"/>
          <w:szCs w:val="28"/>
        </w:rPr>
      </w:pPr>
      <w:r w:rsidRPr="00AB222B">
        <w:rPr>
          <w:rFonts w:cs="Arial"/>
          <w:szCs w:val="28"/>
        </w:rPr>
        <w:t>Provida Wirtschaftsprüfung AG, Zürich</w:t>
      </w:r>
      <w:r w:rsidR="008750F4" w:rsidRPr="00AB222B">
        <w:rPr>
          <w:rFonts w:cs="Arial"/>
          <w:szCs w:val="28"/>
        </w:rPr>
        <w:t xml:space="preserve"> </w:t>
      </w:r>
    </w:p>
    <w:p w14:paraId="316723B5" w14:textId="2BFD495E" w:rsidR="00AB222B" w:rsidRPr="00AB222B" w:rsidRDefault="00AB222B" w:rsidP="00AB222B">
      <w:pPr>
        <w:spacing w:line="720" w:lineRule="auto"/>
        <w:rPr>
          <w:rFonts w:cs="Arial"/>
          <w:szCs w:val="28"/>
        </w:rPr>
      </w:pPr>
    </w:p>
    <w:p w14:paraId="21432264" w14:textId="1DA869AF" w:rsidR="00773174" w:rsidRDefault="000432FD" w:rsidP="00342821">
      <w:pPr>
        <w:pStyle w:val="berschrift1"/>
        <w:rPr>
          <w:rStyle w:val="A10"/>
          <w:color w:val="auto"/>
          <w:sz w:val="28"/>
        </w:rPr>
      </w:pPr>
      <w:bookmarkStart w:id="20" w:name="_Toc421824982"/>
      <w:bookmarkStart w:id="21" w:name="_Toc78447974"/>
      <w:r w:rsidRPr="008750F4">
        <w:t>Bericht der Präsidentin</w:t>
      </w:r>
      <w:bookmarkEnd w:id="20"/>
      <w:r w:rsidR="00773174">
        <w:t xml:space="preserve">: </w:t>
      </w:r>
      <w:r w:rsidR="00773174">
        <w:br/>
      </w:r>
      <w:r w:rsidR="00056BA4">
        <w:t>Rückblick auf ein besonderes Jahr</w:t>
      </w:r>
      <w:bookmarkEnd w:id="21"/>
    </w:p>
    <w:p w14:paraId="305760F6" w14:textId="6EE0B281" w:rsidR="00A6106E" w:rsidRDefault="00A6106E" w:rsidP="00A6106E">
      <w:pPr>
        <w:autoSpaceDE w:val="0"/>
        <w:autoSpaceDN w:val="0"/>
        <w:adjustRightInd w:val="0"/>
        <w:rPr>
          <w:rFonts w:cs="Arial"/>
          <w:szCs w:val="28"/>
        </w:rPr>
      </w:pPr>
    </w:p>
    <w:p w14:paraId="7E4DC736" w14:textId="01D43862" w:rsidR="00056BA4" w:rsidRPr="00056BA4" w:rsidRDefault="00056BA4" w:rsidP="00056BA4">
      <w:pPr>
        <w:autoSpaceDE w:val="0"/>
        <w:autoSpaceDN w:val="0"/>
        <w:adjustRightInd w:val="0"/>
        <w:rPr>
          <w:rFonts w:cs="Arial"/>
          <w:szCs w:val="28"/>
        </w:rPr>
      </w:pPr>
      <w:r w:rsidRPr="00056BA4">
        <w:rPr>
          <w:rFonts w:cs="Arial"/>
          <w:szCs w:val="28"/>
        </w:rPr>
        <w:t>«Erstens kommt es anders, und zweitens als man denkt.» Das ist zwar oft so. Doch 2020 hatte es</w:t>
      </w:r>
      <w:r>
        <w:rPr>
          <w:rFonts w:cs="Arial"/>
          <w:szCs w:val="28"/>
        </w:rPr>
        <w:t xml:space="preserve"> </w:t>
      </w:r>
      <w:r w:rsidRPr="00056BA4">
        <w:rPr>
          <w:rFonts w:cs="Arial"/>
          <w:szCs w:val="28"/>
        </w:rPr>
        <w:t>punkto Unwägbarkeiten in sich. Wie fast überall waren auch bei avanti</w:t>
      </w:r>
      <w:r>
        <w:rPr>
          <w:rFonts w:cs="Arial"/>
          <w:szCs w:val="28"/>
        </w:rPr>
        <w:t xml:space="preserve"> </w:t>
      </w:r>
      <w:r w:rsidRPr="00056BA4">
        <w:rPr>
          <w:rFonts w:cs="Arial"/>
          <w:szCs w:val="28"/>
        </w:rPr>
        <w:t>donne die Folgen der Pandemie</w:t>
      </w:r>
      <w:r>
        <w:rPr>
          <w:rFonts w:cs="Arial"/>
          <w:szCs w:val="28"/>
        </w:rPr>
        <w:t xml:space="preserve"> </w:t>
      </w:r>
      <w:r w:rsidRPr="00056BA4">
        <w:rPr>
          <w:rFonts w:cs="Arial"/>
          <w:szCs w:val="28"/>
        </w:rPr>
        <w:t>das dominierende Thema. Zum einen bedeuteten die Einschränkungen für viele Menschen</w:t>
      </w:r>
    </w:p>
    <w:p w14:paraId="22478F1B" w14:textId="50B35465" w:rsidR="00056BA4" w:rsidRPr="00056BA4" w:rsidRDefault="00056BA4" w:rsidP="00056BA4">
      <w:pPr>
        <w:autoSpaceDE w:val="0"/>
        <w:autoSpaceDN w:val="0"/>
        <w:adjustRightInd w:val="0"/>
        <w:rPr>
          <w:rFonts w:cs="Arial"/>
          <w:szCs w:val="28"/>
        </w:rPr>
      </w:pPr>
      <w:r w:rsidRPr="00056BA4">
        <w:rPr>
          <w:rFonts w:cs="Arial"/>
          <w:szCs w:val="28"/>
        </w:rPr>
        <w:t>mit Behinderung und ihre Angehörigen zusätzliche Hürden in ihrem sonst schon hindernisreichen</w:t>
      </w:r>
      <w:r>
        <w:rPr>
          <w:rFonts w:cs="Arial"/>
          <w:szCs w:val="28"/>
        </w:rPr>
        <w:t xml:space="preserve"> </w:t>
      </w:r>
      <w:r w:rsidRPr="00056BA4">
        <w:rPr>
          <w:rFonts w:cs="Arial"/>
          <w:szCs w:val="28"/>
        </w:rPr>
        <w:t>Alltag. Manche Frauen im Vorstand und in unserem Netzwerk haben ein erhöhtes Risiko für schwere</w:t>
      </w:r>
    </w:p>
    <w:p w14:paraId="5F0F6C3F" w14:textId="50534724" w:rsidR="00056BA4" w:rsidRPr="00056BA4" w:rsidRDefault="00056BA4" w:rsidP="00056BA4">
      <w:pPr>
        <w:autoSpaceDE w:val="0"/>
        <w:autoSpaceDN w:val="0"/>
        <w:adjustRightInd w:val="0"/>
        <w:rPr>
          <w:rFonts w:cs="Arial"/>
          <w:szCs w:val="28"/>
        </w:rPr>
      </w:pPr>
      <w:r w:rsidRPr="00056BA4">
        <w:rPr>
          <w:rFonts w:cs="Arial"/>
          <w:szCs w:val="28"/>
        </w:rPr>
        <w:t>Krankheitsverläufe und mussten besonders aufpassen. Nicht wenige mieden soziale Kontakte weit</w:t>
      </w:r>
      <w:r>
        <w:rPr>
          <w:rFonts w:cs="Arial"/>
          <w:szCs w:val="28"/>
        </w:rPr>
        <w:t xml:space="preserve"> </w:t>
      </w:r>
      <w:r w:rsidRPr="00056BA4">
        <w:rPr>
          <w:rFonts w:cs="Arial"/>
          <w:szCs w:val="28"/>
        </w:rPr>
        <w:t>über das geforderte Mass hinaus. Auch organisatorisch stellten uns die Schutzmassnahmen vor einige</w:t>
      </w:r>
    </w:p>
    <w:p w14:paraId="3C0A0783" w14:textId="1E93A993" w:rsidR="00056BA4" w:rsidRDefault="00056BA4" w:rsidP="00056BA4">
      <w:pPr>
        <w:autoSpaceDE w:val="0"/>
        <w:autoSpaceDN w:val="0"/>
        <w:adjustRightInd w:val="0"/>
        <w:rPr>
          <w:rFonts w:cs="Arial"/>
          <w:szCs w:val="28"/>
        </w:rPr>
      </w:pPr>
      <w:r w:rsidRPr="00056BA4">
        <w:rPr>
          <w:rFonts w:cs="Arial"/>
          <w:szCs w:val="28"/>
        </w:rPr>
        <w:lastRenderedPageBreak/>
        <w:t>Herausforderungen. Die abgesagten Veranstaltungen gaben uns aber auch Zeit und Raum, um</w:t>
      </w:r>
      <w:r>
        <w:rPr>
          <w:rFonts w:cs="Arial"/>
          <w:szCs w:val="28"/>
        </w:rPr>
        <w:t xml:space="preserve"> </w:t>
      </w:r>
      <w:r w:rsidRPr="00056BA4">
        <w:rPr>
          <w:rFonts w:cs="Arial"/>
          <w:szCs w:val="28"/>
        </w:rPr>
        <w:t>neue oder bisher zu kurz gekommene Themen der Interessenvertretung vertieft anzugehen. Mehr</w:t>
      </w:r>
      <w:r>
        <w:rPr>
          <w:rFonts w:cs="Arial"/>
          <w:szCs w:val="28"/>
        </w:rPr>
        <w:t xml:space="preserve"> </w:t>
      </w:r>
      <w:r w:rsidRPr="00056BA4">
        <w:rPr>
          <w:rFonts w:cs="Arial"/>
          <w:szCs w:val="28"/>
        </w:rPr>
        <w:t>über den Alltag von avanti donne im Corona-Jahr erfahren Sie im Bericht der</w:t>
      </w:r>
      <w:r>
        <w:rPr>
          <w:rFonts w:cs="Arial"/>
          <w:szCs w:val="28"/>
        </w:rPr>
        <w:t xml:space="preserve"> </w:t>
      </w:r>
      <w:r w:rsidRPr="00056BA4">
        <w:rPr>
          <w:rFonts w:cs="Arial"/>
          <w:szCs w:val="28"/>
        </w:rPr>
        <w:t>Geschäftsleiterin.</w:t>
      </w:r>
    </w:p>
    <w:p w14:paraId="21DD237A" w14:textId="77777777" w:rsidR="00056BA4" w:rsidRPr="00056BA4" w:rsidRDefault="00056BA4" w:rsidP="00056BA4">
      <w:pPr>
        <w:autoSpaceDE w:val="0"/>
        <w:autoSpaceDN w:val="0"/>
        <w:adjustRightInd w:val="0"/>
        <w:rPr>
          <w:rFonts w:cs="Arial"/>
          <w:szCs w:val="28"/>
        </w:rPr>
      </w:pPr>
    </w:p>
    <w:p w14:paraId="28EC7C9B" w14:textId="6F5D7C3C" w:rsidR="00056BA4" w:rsidRPr="00056BA4" w:rsidRDefault="00056BA4" w:rsidP="00056BA4">
      <w:pPr>
        <w:autoSpaceDE w:val="0"/>
        <w:autoSpaceDN w:val="0"/>
        <w:adjustRightInd w:val="0"/>
        <w:rPr>
          <w:rFonts w:cs="Arial"/>
          <w:szCs w:val="28"/>
        </w:rPr>
      </w:pPr>
      <w:r w:rsidRPr="00056BA4">
        <w:rPr>
          <w:rFonts w:cs="Arial"/>
          <w:szCs w:val="28"/>
        </w:rPr>
        <w:t>Der Vorstand hatte sich für 2020 die nicht ganz einfache Aufgabe vorgenommen, den Verein für</w:t>
      </w:r>
      <w:r>
        <w:rPr>
          <w:rFonts w:cs="Arial"/>
          <w:szCs w:val="28"/>
        </w:rPr>
        <w:t xml:space="preserve"> </w:t>
      </w:r>
      <w:r w:rsidRPr="00056BA4">
        <w:rPr>
          <w:rFonts w:cs="Arial"/>
          <w:szCs w:val="28"/>
        </w:rPr>
        <w:t>die kommenden Jahre auf ein sicheres Fundament zu stellen. Für einmal betraf dies nicht nur</w:t>
      </w:r>
      <w:r>
        <w:rPr>
          <w:rFonts w:cs="Arial"/>
          <w:szCs w:val="28"/>
        </w:rPr>
        <w:t xml:space="preserve"> </w:t>
      </w:r>
      <w:r w:rsidRPr="00056BA4">
        <w:rPr>
          <w:rFonts w:cs="Arial"/>
          <w:szCs w:val="28"/>
        </w:rPr>
        <w:t>die Finanzen, sondern auch das Personal: Wie schon vor längerem angekündigt</w:t>
      </w:r>
    </w:p>
    <w:p w14:paraId="5E5F8CA2" w14:textId="13777E03" w:rsidR="00056BA4" w:rsidRPr="00056BA4" w:rsidRDefault="00056BA4" w:rsidP="00056BA4">
      <w:pPr>
        <w:autoSpaceDE w:val="0"/>
        <w:autoSpaceDN w:val="0"/>
        <w:adjustRightInd w:val="0"/>
        <w:rPr>
          <w:rFonts w:cs="Arial"/>
          <w:szCs w:val="28"/>
        </w:rPr>
      </w:pPr>
      <w:r w:rsidRPr="00056BA4">
        <w:rPr>
          <w:rFonts w:cs="Arial"/>
          <w:szCs w:val="28"/>
        </w:rPr>
        <w:t>werde ich</w:t>
      </w:r>
      <w:r>
        <w:rPr>
          <w:rFonts w:cs="Arial"/>
          <w:szCs w:val="28"/>
        </w:rPr>
        <w:t xml:space="preserve"> </w:t>
      </w:r>
      <w:r w:rsidRPr="00056BA4">
        <w:rPr>
          <w:rFonts w:cs="Arial"/>
          <w:szCs w:val="28"/>
        </w:rPr>
        <w:t>an der nächsten Mitgliederversammlung nicht mehr als Präsidentin kandidieren. Zudem soll</w:t>
      </w:r>
      <w:r>
        <w:rPr>
          <w:rFonts w:cs="Arial"/>
          <w:szCs w:val="28"/>
        </w:rPr>
        <w:t xml:space="preserve"> </w:t>
      </w:r>
      <w:r w:rsidRPr="00056BA4">
        <w:rPr>
          <w:rFonts w:cs="Arial"/>
          <w:szCs w:val="28"/>
        </w:rPr>
        <w:t>die operative Arbeit wieder auf mehr Mitarbeiterinnen verteilt werden. Angie Hagmann,</w:t>
      </w:r>
      <w:r>
        <w:rPr>
          <w:rFonts w:cs="Arial"/>
          <w:szCs w:val="28"/>
        </w:rPr>
        <w:t xml:space="preserve"> </w:t>
      </w:r>
      <w:r w:rsidRPr="00056BA4">
        <w:rPr>
          <w:rFonts w:cs="Arial"/>
          <w:szCs w:val="28"/>
        </w:rPr>
        <w:t>seit vielen Jahren Garantin für die hervorragende</w:t>
      </w:r>
      <w:r>
        <w:rPr>
          <w:rFonts w:cs="Arial"/>
          <w:szCs w:val="28"/>
        </w:rPr>
        <w:t xml:space="preserve"> </w:t>
      </w:r>
      <w:r w:rsidRPr="00056BA4">
        <w:rPr>
          <w:rFonts w:cs="Arial"/>
          <w:szCs w:val="28"/>
        </w:rPr>
        <w:t>Arbeit und die Stabilität</w:t>
      </w:r>
      <w:r>
        <w:rPr>
          <w:rFonts w:cs="Arial"/>
          <w:szCs w:val="28"/>
        </w:rPr>
        <w:t xml:space="preserve"> </w:t>
      </w:r>
      <w:r w:rsidRPr="00056BA4">
        <w:rPr>
          <w:rFonts w:cs="Arial"/>
          <w:szCs w:val="28"/>
        </w:rPr>
        <w:t>unseres Vereins,</w:t>
      </w:r>
      <w:r>
        <w:rPr>
          <w:rFonts w:cs="Arial"/>
          <w:szCs w:val="28"/>
        </w:rPr>
        <w:t xml:space="preserve"> </w:t>
      </w:r>
      <w:r w:rsidRPr="00056BA4">
        <w:rPr>
          <w:rFonts w:cs="Arial"/>
          <w:szCs w:val="28"/>
        </w:rPr>
        <w:t>möchte ebenfalls kürzertreten. Lis Feissli, unsere freischaffende Assistentin, wird sich 2021</w:t>
      </w:r>
      <w:r>
        <w:rPr>
          <w:rFonts w:cs="Arial"/>
          <w:szCs w:val="28"/>
        </w:rPr>
        <w:t xml:space="preserve"> </w:t>
      </w:r>
      <w:r w:rsidRPr="00056BA4">
        <w:rPr>
          <w:rFonts w:cs="Arial"/>
          <w:szCs w:val="28"/>
        </w:rPr>
        <w:t>altersbedingt ganz aus der operativen Arbeit zurückziehen. Es galt also, mitten in der Pandemie</w:t>
      </w:r>
      <w:r>
        <w:rPr>
          <w:rFonts w:cs="Arial"/>
          <w:szCs w:val="28"/>
        </w:rPr>
        <w:t xml:space="preserve"> </w:t>
      </w:r>
      <w:r w:rsidRPr="00056BA4">
        <w:rPr>
          <w:rFonts w:cs="Arial"/>
          <w:szCs w:val="28"/>
        </w:rPr>
        <w:t>auf Personalsuche zu gehen. Mit erfreulichem Ergebnis: Unter den zahlreichen Bewerberinnen</w:t>
      </w:r>
    </w:p>
    <w:p w14:paraId="7A0EEC67" w14:textId="76319233" w:rsidR="00056BA4" w:rsidRPr="00056BA4" w:rsidRDefault="00056BA4" w:rsidP="00056BA4">
      <w:pPr>
        <w:autoSpaceDE w:val="0"/>
        <w:autoSpaceDN w:val="0"/>
        <w:adjustRightInd w:val="0"/>
        <w:rPr>
          <w:rFonts w:cs="Arial"/>
          <w:szCs w:val="28"/>
        </w:rPr>
      </w:pPr>
      <w:r w:rsidRPr="00056BA4">
        <w:rPr>
          <w:rFonts w:cs="Arial"/>
          <w:szCs w:val="28"/>
        </w:rPr>
        <w:t>befanden sich auch mehrere gut qualifizierte Frauen mit eigener Behinderungserfahrung. Persönliche</w:t>
      </w:r>
      <w:r>
        <w:rPr>
          <w:rFonts w:cs="Arial"/>
          <w:szCs w:val="28"/>
        </w:rPr>
        <w:t xml:space="preserve"> </w:t>
      </w:r>
      <w:r w:rsidRPr="00056BA4">
        <w:rPr>
          <w:rFonts w:cs="Arial"/>
          <w:szCs w:val="28"/>
        </w:rPr>
        <w:t>Betroffenheit ist bei avanti donne ein wichtiges Kriterium für eine Mitarbeit, und ich bi</w:t>
      </w:r>
      <w:r>
        <w:rPr>
          <w:rFonts w:cs="Arial"/>
          <w:szCs w:val="28"/>
        </w:rPr>
        <w:t xml:space="preserve">n </w:t>
      </w:r>
      <w:r w:rsidRPr="00056BA4">
        <w:rPr>
          <w:rFonts w:cs="Arial"/>
          <w:szCs w:val="28"/>
        </w:rPr>
        <w:t>glücklich darüber, dass wir die Reorganisation der Geschäftsstelle mit lauter Selbstvertreterinnen</w:t>
      </w:r>
    </w:p>
    <w:p w14:paraId="1998D383" w14:textId="3BA6C634" w:rsidR="00056BA4" w:rsidRDefault="00056BA4" w:rsidP="00056BA4">
      <w:pPr>
        <w:autoSpaceDE w:val="0"/>
        <w:autoSpaceDN w:val="0"/>
        <w:adjustRightInd w:val="0"/>
        <w:rPr>
          <w:rFonts w:cs="Arial"/>
          <w:szCs w:val="28"/>
        </w:rPr>
      </w:pPr>
      <w:r w:rsidRPr="00056BA4">
        <w:rPr>
          <w:rFonts w:cs="Arial"/>
          <w:szCs w:val="28"/>
        </w:rPr>
        <w:t>angehen können. Besonders freut mich, dass für meine Nachfolge im Präsidium ebenfalls eine</w:t>
      </w:r>
      <w:r>
        <w:rPr>
          <w:rFonts w:cs="Arial"/>
          <w:szCs w:val="28"/>
        </w:rPr>
        <w:t xml:space="preserve"> </w:t>
      </w:r>
      <w:r w:rsidRPr="00056BA4">
        <w:rPr>
          <w:rFonts w:cs="Arial"/>
          <w:szCs w:val="28"/>
        </w:rPr>
        <w:t>profilierte Selbstvertreterin als Kandidatin bereitsteht.</w:t>
      </w:r>
    </w:p>
    <w:p w14:paraId="080E8C4A" w14:textId="77777777" w:rsidR="00056BA4" w:rsidRPr="00056BA4" w:rsidRDefault="00056BA4" w:rsidP="00056BA4">
      <w:pPr>
        <w:autoSpaceDE w:val="0"/>
        <w:autoSpaceDN w:val="0"/>
        <w:adjustRightInd w:val="0"/>
        <w:rPr>
          <w:rFonts w:cs="Arial"/>
          <w:szCs w:val="28"/>
        </w:rPr>
      </w:pPr>
    </w:p>
    <w:p w14:paraId="7539A16C" w14:textId="3128ACBB" w:rsidR="00056BA4" w:rsidRDefault="00056BA4" w:rsidP="00056BA4">
      <w:pPr>
        <w:autoSpaceDE w:val="0"/>
        <w:autoSpaceDN w:val="0"/>
        <w:adjustRightInd w:val="0"/>
        <w:rPr>
          <w:rFonts w:cs="Arial"/>
          <w:szCs w:val="28"/>
        </w:rPr>
      </w:pPr>
      <w:r w:rsidRPr="00056BA4">
        <w:rPr>
          <w:rFonts w:cs="Arial"/>
          <w:szCs w:val="28"/>
        </w:rPr>
        <w:t>Neben dem Rekrutierungsprozess, der überwiegend von einem internen Ausschuss bewältigt wurde,</w:t>
      </w:r>
      <w:r>
        <w:rPr>
          <w:rFonts w:cs="Arial"/>
          <w:szCs w:val="28"/>
        </w:rPr>
        <w:t xml:space="preserve"> </w:t>
      </w:r>
      <w:r w:rsidRPr="00056BA4">
        <w:rPr>
          <w:rFonts w:cs="Arial"/>
          <w:szCs w:val="28"/>
        </w:rPr>
        <w:t>traf sich der Vorstand zu vier virtuellen Sitzungen. Dank verstärkter ehrenamtlicher Tätigkeit ist</w:t>
      </w:r>
      <w:r>
        <w:rPr>
          <w:rFonts w:cs="Arial"/>
          <w:szCs w:val="28"/>
        </w:rPr>
        <w:t xml:space="preserve"> </w:t>
      </w:r>
      <w:r w:rsidRPr="00056BA4">
        <w:rPr>
          <w:rFonts w:cs="Arial"/>
          <w:szCs w:val="28"/>
        </w:rPr>
        <w:t>die finanzielle Lage vergleichbar mit derjenigen des Vorjahrs. Auch dies ist nicht selbstverständlich</w:t>
      </w:r>
      <w:r>
        <w:rPr>
          <w:rFonts w:cs="Arial"/>
          <w:szCs w:val="28"/>
        </w:rPr>
        <w:t xml:space="preserve"> </w:t>
      </w:r>
      <w:r w:rsidRPr="00056BA4">
        <w:rPr>
          <w:rFonts w:cs="Arial"/>
          <w:szCs w:val="28"/>
        </w:rPr>
        <w:t>und ein weiterer Grund, optimistisch in die Zukunft zu blicken.</w:t>
      </w:r>
    </w:p>
    <w:p w14:paraId="00773E1B" w14:textId="77777777" w:rsidR="00056BA4" w:rsidRPr="00056BA4" w:rsidRDefault="00056BA4" w:rsidP="00056BA4">
      <w:pPr>
        <w:autoSpaceDE w:val="0"/>
        <w:autoSpaceDN w:val="0"/>
        <w:adjustRightInd w:val="0"/>
        <w:rPr>
          <w:rFonts w:cs="Arial"/>
          <w:szCs w:val="28"/>
        </w:rPr>
      </w:pPr>
    </w:p>
    <w:p w14:paraId="3D2CFD91" w14:textId="02A13CD7" w:rsidR="00056BA4" w:rsidRDefault="00056BA4" w:rsidP="00056BA4">
      <w:pPr>
        <w:autoSpaceDE w:val="0"/>
        <w:autoSpaceDN w:val="0"/>
        <w:adjustRightInd w:val="0"/>
        <w:rPr>
          <w:rFonts w:cs="Arial"/>
          <w:szCs w:val="28"/>
        </w:rPr>
      </w:pPr>
      <w:r w:rsidRPr="00056BA4">
        <w:rPr>
          <w:rFonts w:cs="Arial"/>
          <w:szCs w:val="28"/>
        </w:rPr>
        <w:t>Für die im Berichtsjahr erfahrende Unterstützung bedanke ich mich von Herzen bei unseren</w:t>
      </w:r>
      <w:r>
        <w:rPr>
          <w:rFonts w:cs="Arial"/>
          <w:szCs w:val="28"/>
        </w:rPr>
        <w:t xml:space="preserve"> </w:t>
      </w:r>
      <w:r w:rsidRPr="00056BA4">
        <w:rPr>
          <w:rFonts w:cs="Arial"/>
          <w:szCs w:val="28"/>
        </w:rPr>
        <w:t>Mitgliedern, den Spenderinnen und Spendern und wie immer ganz besonders auch bei den</w:t>
      </w:r>
      <w:r>
        <w:rPr>
          <w:rFonts w:cs="Arial"/>
          <w:szCs w:val="28"/>
        </w:rPr>
        <w:t xml:space="preserve"> </w:t>
      </w:r>
      <w:r w:rsidRPr="00056BA4">
        <w:rPr>
          <w:rFonts w:cs="Arial"/>
          <w:szCs w:val="28"/>
        </w:rPr>
        <w:t>Kolleginnen im Vorstand und im Team.</w:t>
      </w:r>
    </w:p>
    <w:p w14:paraId="05018CFE" w14:textId="18C09D18" w:rsidR="00A6106E" w:rsidRDefault="00A6106E" w:rsidP="00A6106E">
      <w:pPr>
        <w:autoSpaceDE w:val="0"/>
        <w:autoSpaceDN w:val="0"/>
        <w:adjustRightInd w:val="0"/>
        <w:rPr>
          <w:rFonts w:cs="Arial"/>
          <w:szCs w:val="28"/>
        </w:rPr>
      </w:pPr>
      <w:r w:rsidRPr="00A6106E">
        <w:rPr>
          <w:rFonts w:cs="Arial"/>
          <w:szCs w:val="28"/>
        </w:rPr>
        <w:t>Carmen Coleman, Präsidentin</w:t>
      </w:r>
    </w:p>
    <w:p w14:paraId="0F0215A0" w14:textId="22F5397E" w:rsidR="00A6106E" w:rsidRDefault="00342821" w:rsidP="00A6106E">
      <w:pPr>
        <w:pStyle w:val="berschrift1"/>
      </w:pPr>
      <w:bookmarkStart w:id="22" w:name="_Toc78447975"/>
      <w:r>
        <w:lastRenderedPageBreak/>
        <w:t>Bericht der Geschäft</w:t>
      </w:r>
      <w:r w:rsidR="00D036EF">
        <w:t>sleitung</w:t>
      </w:r>
      <w:r>
        <w:t xml:space="preserve">: </w:t>
      </w:r>
      <w:r>
        <w:br/>
      </w:r>
      <w:r w:rsidR="00056BA4">
        <w:t>Neue Grenzziehungen, alte Hindernisse</w:t>
      </w:r>
      <w:bookmarkEnd w:id="22"/>
    </w:p>
    <w:p w14:paraId="010A1C04" w14:textId="6EEE1055" w:rsidR="00AB222B" w:rsidRDefault="00AB222B" w:rsidP="00C82CCF">
      <w:pPr>
        <w:rPr>
          <w:rStyle w:val="A7"/>
          <w:color w:val="auto"/>
          <w:sz w:val="28"/>
          <w:szCs w:val="24"/>
          <w:lang w:val="de-DE"/>
        </w:rPr>
      </w:pPr>
    </w:p>
    <w:p w14:paraId="4CD21209" w14:textId="5771DD10" w:rsidR="003B3A2C" w:rsidRPr="003B3A2C" w:rsidRDefault="003B3A2C" w:rsidP="003B3A2C">
      <w:pPr>
        <w:rPr>
          <w:rStyle w:val="A7"/>
          <w:color w:val="auto"/>
          <w:sz w:val="28"/>
          <w:szCs w:val="24"/>
          <w:lang w:val="de-DE"/>
        </w:rPr>
      </w:pPr>
      <w:r w:rsidRPr="003B3A2C">
        <w:rPr>
          <w:rStyle w:val="A7"/>
          <w:color w:val="auto"/>
          <w:sz w:val="28"/>
          <w:szCs w:val="24"/>
          <w:lang w:val="de-DE"/>
        </w:rPr>
        <w:t>Eigentlich wollten wir 2020 das tun, was sich viele Frauenorganisationen für dieses Jahr</w:t>
      </w:r>
      <w:r>
        <w:rPr>
          <w:rStyle w:val="A7"/>
          <w:color w:val="auto"/>
          <w:sz w:val="28"/>
          <w:szCs w:val="24"/>
          <w:lang w:val="de-DE"/>
        </w:rPr>
        <w:t xml:space="preserve"> </w:t>
      </w:r>
      <w:r w:rsidRPr="003B3A2C">
        <w:rPr>
          <w:rStyle w:val="A7"/>
          <w:color w:val="auto"/>
          <w:sz w:val="28"/>
          <w:szCs w:val="24"/>
          <w:lang w:val="de-DE"/>
        </w:rPr>
        <w:t>vorgenommen hatten: den Schwung der grossen Frauendemo vom Juni 2019 nutzen, um unsere</w:t>
      </w:r>
      <w:r>
        <w:rPr>
          <w:rStyle w:val="A7"/>
          <w:color w:val="auto"/>
          <w:sz w:val="28"/>
          <w:szCs w:val="24"/>
          <w:lang w:val="de-DE"/>
        </w:rPr>
        <w:t xml:space="preserve"> </w:t>
      </w:r>
      <w:r w:rsidRPr="003B3A2C">
        <w:rPr>
          <w:rStyle w:val="A7"/>
          <w:color w:val="auto"/>
          <w:sz w:val="28"/>
          <w:szCs w:val="24"/>
          <w:lang w:val="de-DE"/>
        </w:rPr>
        <w:t>Anliegen voranzubringen. Lesungen und eine Podiumsdiskussion über Selbstbestimmung waren</w:t>
      </w:r>
    </w:p>
    <w:p w14:paraId="26AAB97F" w14:textId="05D20916" w:rsidR="003B3A2C" w:rsidRDefault="003B3A2C" w:rsidP="003B3A2C">
      <w:pPr>
        <w:rPr>
          <w:rStyle w:val="A7"/>
          <w:color w:val="auto"/>
          <w:sz w:val="28"/>
          <w:szCs w:val="24"/>
          <w:lang w:val="de-DE"/>
        </w:rPr>
      </w:pPr>
      <w:r w:rsidRPr="003B3A2C">
        <w:rPr>
          <w:rStyle w:val="A7"/>
          <w:color w:val="auto"/>
          <w:sz w:val="28"/>
          <w:szCs w:val="24"/>
          <w:lang w:val="de-DE"/>
        </w:rPr>
        <w:t>bereits aufgegleist, die Einladungen versandbereit. Doch Corona machte auch uns einen Strich</w:t>
      </w:r>
      <w:r>
        <w:rPr>
          <w:rStyle w:val="A7"/>
          <w:color w:val="auto"/>
          <w:sz w:val="28"/>
          <w:szCs w:val="24"/>
          <w:lang w:val="de-DE"/>
        </w:rPr>
        <w:t xml:space="preserve"> </w:t>
      </w:r>
      <w:r w:rsidRPr="003B3A2C">
        <w:rPr>
          <w:rStyle w:val="A7"/>
          <w:color w:val="auto"/>
          <w:sz w:val="28"/>
          <w:szCs w:val="24"/>
          <w:lang w:val="de-DE"/>
        </w:rPr>
        <w:t>durch die Rechnung. Keine Veranstaltungen, und auch die Mitgliederversammlung musste abgesagt</w:t>
      </w:r>
      <w:r>
        <w:rPr>
          <w:rStyle w:val="A7"/>
          <w:color w:val="auto"/>
          <w:sz w:val="28"/>
          <w:szCs w:val="24"/>
          <w:lang w:val="de-DE"/>
        </w:rPr>
        <w:t xml:space="preserve"> </w:t>
      </w:r>
      <w:r w:rsidRPr="003B3A2C">
        <w:rPr>
          <w:rStyle w:val="A7"/>
          <w:color w:val="auto"/>
          <w:sz w:val="28"/>
          <w:szCs w:val="24"/>
          <w:lang w:val="de-DE"/>
        </w:rPr>
        <w:t>werden. Letzteres fiel uns besonders schwer. Die statutarischen Geschäfte konnten wir zwar auf dem</w:t>
      </w:r>
      <w:r>
        <w:rPr>
          <w:rStyle w:val="A7"/>
          <w:color w:val="auto"/>
          <w:sz w:val="28"/>
          <w:szCs w:val="24"/>
          <w:lang w:val="de-DE"/>
        </w:rPr>
        <w:t xml:space="preserve"> </w:t>
      </w:r>
      <w:r w:rsidRPr="003B3A2C">
        <w:rPr>
          <w:rStyle w:val="A7"/>
          <w:color w:val="auto"/>
          <w:sz w:val="28"/>
          <w:szCs w:val="24"/>
          <w:lang w:val="de-DE"/>
        </w:rPr>
        <w:t>Korrespondenzweg erledigen. Das jährliche Treffen mit Frauen, die zum Teil schon seit bald zwei</w:t>
      </w:r>
      <w:r>
        <w:rPr>
          <w:rStyle w:val="A7"/>
          <w:color w:val="auto"/>
          <w:sz w:val="28"/>
          <w:szCs w:val="24"/>
          <w:lang w:val="de-DE"/>
        </w:rPr>
        <w:t xml:space="preserve"> </w:t>
      </w:r>
      <w:r w:rsidRPr="003B3A2C">
        <w:rPr>
          <w:rStyle w:val="A7"/>
          <w:color w:val="auto"/>
          <w:sz w:val="28"/>
          <w:szCs w:val="24"/>
          <w:lang w:val="de-DE"/>
        </w:rPr>
        <w:t>Jahrzehnten mit uns unterwegs sind, ist jedoch immer wieder etwas ganz Besonderes und kann</w:t>
      </w:r>
      <w:r>
        <w:rPr>
          <w:rStyle w:val="A7"/>
          <w:color w:val="auto"/>
          <w:sz w:val="28"/>
          <w:szCs w:val="24"/>
          <w:lang w:val="de-DE"/>
        </w:rPr>
        <w:t xml:space="preserve"> </w:t>
      </w:r>
      <w:r w:rsidRPr="003B3A2C">
        <w:rPr>
          <w:rStyle w:val="A7"/>
          <w:color w:val="auto"/>
          <w:sz w:val="28"/>
          <w:szCs w:val="24"/>
          <w:lang w:val="de-DE"/>
        </w:rPr>
        <w:t>durch einen virtuellen Austausch nicht ersetzt werden. Wir trösteten uns mit schönen Erinnerungen</w:t>
      </w:r>
      <w:r>
        <w:rPr>
          <w:rStyle w:val="A7"/>
          <w:color w:val="auto"/>
          <w:sz w:val="28"/>
          <w:szCs w:val="24"/>
          <w:lang w:val="de-DE"/>
        </w:rPr>
        <w:t xml:space="preserve"> </w:t>
      </w:r>
      <w:r w:rsidRPr="003B3A2C">
        <w:rPr>
          <w:rStyle w:val="A7"/>
          <w:color w:val="auto"/>
          <w:sz w:val="28"/>
          <w:szCs w:val="24"/>
          <w:lang w:val="de-DE"/>
        </w:rPr>
        <w:t>und der Hoffnung auf ein Wiedersehen im kommenden Jahr.</w:t>
      </w:r>
    </w:p>
    <w:p w14:paraId="65B35061" w14:textId="77777777" w:rsidR="003B3A2C" w:rsidRPr="003B3A2C" w:rsidRDefault="003B3A2C" w:rsidP="003B3A2C">
      <w:pPr>
        <w:rPr>
          <w:rStyle w:val="A7"/>
          <w:color w:val="auto"/>
          <w:sz w:val="28"/>
          <w:szCs w:val="24"/>
          <w:lang w:val="de-DE"/>
        </w:rPr>
      </w:pPr>
    </w:p>
    <w:p w14:paraId="6002D50A" w14:textId="57E4F684" w:rsidR="003B3A2C" w:rsidRPr="003B3A2C" w:rsidRDefault="003B3A2C" w:rsidP="003B3A2C">
      <w:pPr>
        <w:rPr>
          <w:rStyle w:val="A7"/>
          <w:b/>
          <w:bCs/>
          <w:color w:val="auto"/>
          <w:sz w:val="28"/>
          <w:szCs w:val="24"/>
          <w:lang w:val="de-DE"/>
        </w:rPr>
      </w:pPr>
      <w:r w:rsidRPr="003B3A2C">
        <w:rPr>
          <w:rStyle w:val="A7"/>
          <w:b/>
          <w:bCs/>
          <w:color w:val="auto"/>
          <w:sz w:val="28"/>
          <w:szCs w:val="24"/>
          <w:lang w:val="de-DE"/>
        </w:rPr>
        <w:t>Erfahrung mit Home-Office zahlte sich aus</w:t>
      </w:r>
    </w:p>
    <w:p w14:paraId="3965F93E" w14:textId="71214069" w:rsidR="003B3A2C" w:rsidRPr="003B3A2C" w:rsidRDefault="003B3A2C" w:rsidP="003B3A2C">
      <w:pPr>
        <w:rPr>
          <w:rStyle w:val="A7"/>
          <w:color w:val="auto"/>
          <w:sz w:val="28"/>
          <w:szCs w:val="24"/>
          <w:lang w:val="de-DE"/>
        </w:rPr>
      </w:pPr>
      <w:r w:rsidRPr="003B3A2C">
        <w:rPr>
          <w:rStyle w:val="A7"/>
          <w:color w:val="auto"/>
          <w:sz w:val="28"/>
          <w:szCs w:val="24"/>
          <w:lang w:val="de-DE"/>
        </w:rPr>
        <w:t>Kein</w:t>
      </w:r>
      <w:r>
        <w:rPr>
          <w:rStyle w:val="A7"/>
          <w:color w:val="auto"/>
          <w:sz w:val="28"/>
          <w:szCs w:val="24"/>
          <w:lang w:val="de-DE"/>
        </w:rPr>
        <w:t>e</w:t>
      </w:r>
      <w:r w:rsidRPr="003B3A2C">
        <w:rPr>
          <w:rStyle w:val="A7"/>
          <w:color w:val="auto"/>
          <w:sz w:val="28"/>
          <w:szCs w:val="24"/>
          <w:lang w:val="de-DE"/>
        </w:rPr>
        <w:t xml:space="preserve"> Mühe hatten wir hingegen mit dem Home-Office, denn das Team von avanti donne</w:t>
      </w:r>
      <w:r>
        <w:rPr>
          <w:rStyle w:val="A7"/>
          <w:color w:val="auto"/>
          <w:sz w:val="28"/>
          <w:szCs w:val="24"/>
          <w:lang w:val="de-DE"/>
        </w:rPr>
        <w:t xml:space="preserve"> </w:t>
      </w:r>
      <w:r w:rsidRPr="003B3A2C">
        <w:rPr>
          <w:rStyle w:val="A7"/>
          <w:color w:val="auto"/>
          <w:sz w:val="28"/>
          <w:szCs w:val="24"/>
          <w:lang w:val="de-DE"/>
        </w:rPr>
        <w:t>arbeitet</w:t>
      </w:r>
      <w:r>
        <w:rPr>
          <w:rStyle w:val="A7"/>
          <w:color w:val="auto"/>
          <w:sz w:val="28"/>
          <w:szCs w:val="24"/>
          <w:lang w:val="de-DE"/>
        </w:rPr>
        <w:t xml:space="preserve"> </w:t>
      </w:r>
      <w:r w:rsidRPr="003B3A2C">
        <w:rPr>
          <w:rStyle w:val="A7"/>
          <w:color w:val="auto"/>
          <w:sz w:val="28"/>
          <w:szCs w:val="24"/>
          <w:lang w:val="de-DE"/>
        </w:rPr>
        <w:t>seit jeher dezentral und virtuell. Zum einen, um Mietkosten zu vermeiden, zum andern aus</w:t>
      </w:r>
      <w:r>
        <w:rPr>
          <w:rStyle w:val="A7"/>
          <w:color w:val="auto"/>
          <w:sz w:val="28"/>
          <w:szCs w:val="24"/>
          <w:lang w:val="de-DE"/>
        </w:rPr>
        <w:t xml:space="preserve"> </w:t>
      </w:r>
      <w:r w:rsidRPr="003B3A2C">
        <w:rPr>
          <w:rStyle w:val="A7"/>
          <w:color w:val="auto"/>
          <w:sz w:val="28"/>
          <w:szCs w:val="24"/>
          <w:lang w:val="de-DE"/>
        </w:rPr>
        <w:t>praktischen Gründen: Je nach Standort des Büros wäre der Weg für Mitarbeiterinnen und</w:t>
      </w:r>
      <w:r>
        <w:rPr>
          <w:rStyle w:val="A7"/>
          <w:color w:val="auto"/>
          <w:sz w:val="28"/>
          <w:szCs w:val="24"/>
          <w:lang w:val="de-DE"/>
        </w:rPr>
        <w:t xml:space="preserve"> </w:t>
      </w:r>
      <w:r w:rsidRPr="003B3A2C">
        <w:rPr>
          <w:rStyle w:val="A7"/>
          <w:color w:val="auto"/>
          <w:sz w:val="28"/>
          <w:szCs w:val="24"/>
          <w:lang w:val="de-DE"/>
        </w:rPr>
        <w:t>für mobilitätsbehinderte Frauen, die uns aufsuchen wollen, mit zeit- und kraftraubenden</w:t>
      </w:r>
      <w:r>
        <w:rPr>
          <w:rStyle w:val="A7"/>
          <w:color w:val="auto"/>
          <w:sz w:val="28"/>
          <w:szCs w:val="24"/>
          <w:lang w:val="de-DE"/>
        </w:rPr>
        <w:t xml:space="preserve"> </w:t>
      </w:r>
      <w:r w:rsidRPr="003B3A2C">
        <w:rPr>
          <w:rStyle w:val="A7"/>
          <w:color w:val="auto"/>
          <w:sz w:val="28"/>
          <w:szCs w:val="24"/>
          <w:lang w:val="de-DE"/>
        </w:rPr>
        <w:t>Hindernissen verbunden. Auch im Hinblick auf die unterschiedlichen Belastungsgrenzen</w:t>
      </w:r>
      <w:r>
        <w:rPr>
          <w:rStyle w:val="A7"/>
          <w:color w:val="auto"/>
          <w:sz w:val="28"/>
          <w:szCs w:val="24"/>
          <w:lang w:val="de-DE"/>
        </w:rPr>
        <w:t xml:space="preserve"> </w:t>
      </w:r>
      <w:r w:rsidRPr="003B3A2C">
        <w:rPr>
          <w:rStyle w:val="A7"/>
          <w:color w:val="auto"/>
          <w:sz w:val="28"/>
          <w:szCs w:val="24"/>
          <w:lang w:val="de-DE"/>
        </w:rPr>
        <w:t>der Team-Mitglieder bietet die Arbeit zu Hause einige Vorteile. Gleichzeitig machte Corona</w:t>
      </w:r>
    </w:p>
    <w:p w14:paraId="0F52B02E" w14:textId="03C926A0" w:rsidR="003B3A2C" w:rsidRPr="003B3A2C" w:rsidRDefault="003B3A2C" w:rsidP="003B3A2C">
      <w:pPr>
        <w:rPr>
          <w:rStyle w:val="A7"/>
          <w:color w:val="auto"/>
          <w:sz w:val="28"/>
          <w:szCs w:val="24"/>
          <w:lang w:val="de-DE"/>
        </w:rPr>
      </w:pPr>
      <w:r w:rsidRPr="003B3A2C">
        <w:rPr>
          <w:rStyle w:val="A7"/>
          <w:color w:val="auto"/>
          <w:sz w:val="28"/>
          <w:szCs w:val="24"/>
          <w:lang w:val="de-DE"/>
        </w:rPr>
        <w:t>deutlich, dass die Anforderungen an diese Arbeitsform häufig unterschätzt werden. Manch</w:t>
      </w:r>
      <w:r>
        <w:rPr>
          <w:rStyle w:val="A7"/>
          <w:color w:val="auto"/>
          <w:sz w:val="28"/>
          <w:szCs w:val="24"/>
          <w:lang w:val="de-DE"/>
        </w:rPr>
        <w:t xml:space="preserve"> </w:t>
      </w:r>
      <w:r w:rsidRPr="003B3A2C">
        <w:rPr>
          <w:rStyle w:val="A7"/>
          <w:color w:val="auto"/>
          <w:sz w:val="28"/>
          <w:szCs w:val="24"/>
          <w:lang w:val="de-DE"/>
        </w:rPr>
        <w:t>unfreiwillige Heimarbeiterin litt unter dem Gefühl der Einsamkeit und des «Eingesperrtseins».</w:t>
      </w:r>
      <w:r>
        <w:rPr>
          <w:rStyle w:val="A7"/>
          <w:color w:val="auto"/>
          <w:sz w:val="28"/>
          <w:szCs w:val="24"/>
          <w:lang w:val="de-DE"/>
        </w:rPr>
        <w:t xml:space="preserve"> </w:t>
      </w:r>
      <w:r w:rsidRPr="003B3A2C">
        <w:rPr>
          <w:rStyle w:val="A7"/>
          <w:color w:val="auto"/>
          <w:sz w:val="28"/>
          <w:szCs w:val="24"/>
          <w:lang w:val="de-DE"/>
        </w:rPr>
        <w:t>Basierend auf Gesprächen und den eigenen Erfahrungen mit Home-Office und Selbstmotivation</w:t>
      </w:r>
    </w:p>
    <w:p w14:paraId="3DC9892B" w14:textId="7135FA82" w:rsidR="003B3A2C" w:rsidRPr="003B3A2C" w:rsidRDefault="003B3A2C" w:rsidP="003B3A2C">
      <w:pPr>
        <w:rPr>
          <w:rStyle w:val="A7"/>
          <w:color w:val="auto"/>
          <w:sz w:val="28"/>
          <w:szCs w:val="24"/>
          <w:lang w:val="de-DE"/>
        </w:rPr>
      </w:pPr>
      <w:r w:rsidRPr="003B3A2C">
        <w:rPr>
          <w:rStyle w:val="A7"/>
          <w:color w:val="auto"/>
          <w:sz w:val="28"/>
          <w:szCs w:val="24"/>
          <w:lang w:val="de-DE"/>
        </w:rPr>
        <w:t>sammelten wir Tipps zum Schutz der psychischen Gesundheit und stellten diese auf der</w:t>
      </w:r>
      <w:r>
        <w:rPr>
          <w:rStyle w:val="A7"/>
          <w:color w:val="auto"/>
          <w:sz w:val="28"/>
          <w:szCs w:val="24"/>
          <w:lang w:val="de-DE"/>
        </w:rPr>
        <w:t xml:space="preserve"> </w:t>
      </w:r>
      <w:r w:rsidRPr="003B3A2C">
        <w:rPr>
          <w:rStyle w:val="A7"/>
          <w:color w:val="auto"/>
          <w:sz w:val="28"/>
          <w:szCs w:val="24"/>
          <w:lang w:val="de-DE"/>
        </w:rPr>
        <w:t>Webseite zur Verfügung (siehe avantidonne.ch – Themen).</w:t>
      </w:r>
    </w:p>
    <w:p w14:paraId="54D1F773" w14:textId="778130EE" w:rsidR="003B3A2C" w:rsidRPr="003B3A2C" w:rsidRDefault="003B3A2C" w:rsidP="003B3A2C">
      <w:pPr>
        <w:rPr>
          <w:rStyle w:val="A7"/>
          <w:color w:val="auto"/>
          <w:sz w:val="28"/>
          <w:szCs w:val="24"/>
          <w:lang w:val="de-DE"/>
        </w:rPr>
      </w:pPr>
      <w:r w:rsidRPr="003B3A2C">
        <w:rPr>
          <w:rStyle w:val="A7"/>
          <w:color w:val="auto"/>
          <w:sz w:val="28"/>
          <w:szCs w:val="24"/>
          <w:lang w:val="de-DE"/>
        </w:rPr>
        <w:t>Klagen hörten wir in unserem Umfeld dennoch selten. Vielmehr meldeten sich Mitglieder, um anderen</w:t>
      </w:r>
      <w:r>
        <w:rPr>
          <w:rStyle w:val="A7"/>
          <w:color w:val="auto"/>
          <w:sz w:val="28"/>
          <w:szCs w:val="24"/>
          <w:lang w:val="de-DE"/>
        </w:rPr>
        <w:t xml:space="preserve"> </w:t>
      </w:r>
      <w:r w:rsidRPr="003B3A2C">
        <w:rPr>
          <w:rStyle w:val="A7"/>
          <w:color w:val="auto"/>
          <w:sz w:val="28"/>
          <w:szCs w:val="24"/>
          <w:lang w:val="de-DE"/>
        </w:rPr>
        <w:t>ihre Unterstützung anzubieten oder um zu berichten, wie sie mit der ungewohnten Situation umgehen.</w:t>
      </w:r>
    </w:p>
    <w:p w14:paraId="10446E9F" w14:textId="6510B083" w:rsidR="003B3A2C" w:rsidRDefault="003B3A2C" w:rsidP="003B3A2C">
      <w:pPr>
        <w:rPr>
          <w:rStyle w:val="A7"/>
          <w:color w:val="auto"/>
          <w:sz w:val="28"/>
          <w:szCs w:val="24"/>
          <w:lang w:val="de-DE"/>
        </w:rPr>
      </w:pPr>
      <w:r w:rsidRPr="003B3A2C">
        <w:rPr>
          <w:rStyle w:val="A7"/>
          <w:color w:val="auto"/>
          <w:sz w:val="28"/>
          <w:szCs w:val="24"/>
          <w:lang w:val="de-DE"/>
        </w:rPr>
        <w:lastRenderedPageBreak/>
        <w:t>Dabei zeigte sich: Wer es gewohnt ist zu kämpfen, scheint mit neuartigen Anforderungen und</w:t>
      </w:r>
      <w:r>
        <w:rPr>
          <w:rStyle w:val="A7"/>
          <w:color w:val="auto"/>
          <w:sz w:val="28"/>
          <w:szCs w:val="24"/>
          <w:lang w:val="de-DE"/>
        </w:rPr>
        <w:t xml:space="preserve"> </w:t>
      </w:r>
      <w:r w:rsidRPr="003B3A2C">
        <w:rPr>
          <w:rStyle w:val="A7"/>
          <w:color w:val="auto"/>
          <w:sz w:val="28"/>
          <w:szCs w:val="24"/>
          <w:lang w:val="de-DE"/>
        </w:rPr>
        <w:t>Belastungen besser klarzukommen als jene, die vor der Pandemie Wörter wie «Einschränkung» oder</w:t>
      </w:r>
      <w:r>
        <w:rPr>
          <w:rStyle w:val="A7"/>
          <w:color w:val="auto"/>
          <w:sz w:val="28"/>
          <w:szCs w:val="24"/>
          <w:lang w:val="de-DE"/>
        </w:rPr>
        <w:t xml:space="preserve"> </w:t>
      </w:r>
      <w:r w:rsidRPr="003B3A2C">
        <w:rPr>
          <w:rStyle w:val="A7"/>
          <w:color w:val="auto"/>
          <w:sz w:val="28"/>
          <w:szCs w:val="24"/>
          <w:lang w:val="de-DE"/>
        </w:rPr>
        <w:t>«Verzicht» nur vom Hörensagen gekannt hatten.</w:t>
      </w:r>
    </w:p>
    <w:p w14:paraId="4C507FCF" w14:textId="77777777" w:rsidR="003B3A2C" w:rsidRPr="003B3A2C" w:rsidRDefault="003B3A2C" w:rsidP="003B3A2C">
      <w:pPr>
        <w:rPr>
          <w:rStyle w:val="A7"/>
          <w:color w:val="auto"/>
          <w:sz w:val="28"/>
          <w:szCs w:val="24"/>
          <w:lang w:val="de-DE"/>
        </w:rPr>
      </w:pPr>
    </w:p>
    <w:p w14:paraId="2C548E19" w14:textId="77777777" w:rsidR="003B3A2C" w:rsidRPr="003B3A2C" w:rsidRDefault="003B3A2C" w:rsidP="003B3A2C">
      <w:pPr>
        <w:rPr>
          <w:rStyle w:val="A7"/>
          <w:b/>
          <w:bCs/>
          <w:color w:val="auto"/>
          <w:sz w:val="28"/>
          <w:szCs w:val="24"/>
          <w:lang w:val="de-DE"/>
        </w:rPr>
      </w:pPr>
      <w:r w:rsidRPr="003B3A2C">
        <w:rPr>
          <w:rStyle w:val="A7"/>
          <w:b/>
          <w:bCs/>
          <w:color w:val="auto"/>
          <w:sz w:val="28"/>
          <w:szCs w:val="24"/>
          <w:lang w:val="de-DE"/>
        </w:rPr>
        <w:t>Themen in der Beratung</w:t>
      </w:r>
    </w:p>
    <w:p w14:paraId="3104D36A" w14:textId="2E8EA4A8" w:rsidR="003B3A2C" w:rsidRPr="003B3A2C" w:rsidRDefault="003B3A2C" w:rsidP="003B3A2C">
      <w:pPr>
        <w:rPr>
          <w:rStyle w:val="A7"/>
          <w:color w:val="auto"/>
          <w:sz w:val="28"/>
          <w:szCs w:val="24"/>
          <w:lang w:val="de-DE"/>
        </w:rPr>
      </w:pPr>
      <w:r w:rsidRPr="003B3A2C">
        <w:rPr>
          <w:rStyle w:val="A7"/>
          <w:color w:val="auto"/>
          <w:sz w:val="28"/>
          <w:szCs w:val="24"/>
          <w:lang w:val="de-DE"/>
        </w:rPr>
        <w:t>Keine Klage</w:t>
      </w:r>
      <w:r>
        <w:rPr>
          <w:rStyle w:val="A7"/>
          <w:color w:val="auto"/>
          <w:sz w:val="28"/>
          <w:szCs w:val="24"/>
          <w:lang w:val="de-DE"/>
        </w:rPr>
        <w:t>n</w:t>
      </w:r>
      <w:r w:rsidRPr="003B3A2C">
        <w:rPr>
          <w:rStyle w:val="A7"/>
          <w:color w:val="auto"/>
          <w:sz w:val="28"/>
          <w:szCs w:val="24"/>
          <w:lang w:val="de-DE"/>
        </w:rPr>
        <w:t xml:space="preserve"> </w:t>
      </w:r>
      <w:r>
        <w:rPr>
          <w:rStyle w:val="A7"/>
          <w:color w:val="auto"/>
          <w:sz w:val="28"/>
          <w:szCs w:val="24"/>
          <w:lang w:val="de-DE"/>
        </w:rPr>
        <w:t xml:space="preserve">bedeutet allerdings </w:t>
      </w:r>
      <w:r w:rsidRPr="003B3A2C">
        <w:rPr>
          <w:rStyle w:val="A7"/>
          <w:color w:val="auto"/>
          <w:sz w:val="28"/>
          <w:szCs w:val="24"/>
          <w:lang w:val="de-DE"/>
        </w:rPr>
        <w:t>nicht keine Sorgen. In der Peer-Beratung standen</w:t>
      </w:r>
      <w:r>
        <w:rPr>
          <w:rStyle w:val="A7"/>
          <w:color w:val="auto"/>
          <w:sz w:val="28"/>
          <w:szCs w:val="24"/>
          <w:lang w:val="de-DE"/>
        </w:rPr>
        <w:t xml:space="preserve"> </w:t>
      </w:r>
      <w:r w:rsidRPr="003B3A2C">
        <w:rPr>
          <w:rStyle w:val="A7"/>
          <w:color w:val="auto"/>
          <w:sz w:val="28"/>
          <w:szCs w:val="24"/>
          <w:lang w:val="de-DE"/>
        </w:rPr>
        <w:t>neben den gewohnten Themen IV, Existenzsicherung, Arbeitssuche und Partnerschaft zwei Themen</w:t>
      </w:r>
      <w:r>
        <w:rPr>
          <w:rStyle w:val="A7"/>
          <w:color w:val="auto"/>
          <w:sz w:val="28"/>
          <w:szCs w:val="24"/>
          <w:lang w:val="de-DE"/>
        </w:rPr>
        <w:t xml:space="preserve"> </w:t>
      </w:r>
      <w:r w:rsidRPr="003B3A2C">
        <w:rPr>
          <w:rStyle w:val="A7"/>
          <w:color w:val="auto"/>
          <w:sz w:val="28"/>
          <w:szCs w:val="24"/>
          <w:lang w:val="de-DE"/>
        </w:rPr>
        <w:t>im Vordergrund: Zum einen die Situation von Betroffenen, die auf Assistenz angewiesen sind.</w:t>
      </w:r>
    </w:p>
    <w:p w14:paraId="31E3806D" w14:textId="55382D7C" w:rsidR="003B3A2C" w:rsidRPr="003B3A2C" w:rsidRDefault="003B3A2C" w:rsidP="003B3A2C">
      <w:pPr>
        <w:rPr>
          <w:rStyle w:val="A7"/>
          <w:color w:val="auto"/>
          <w:sz w:val="28"/>
          <w:szCs w:val="24"/>
          <w:lang w:val="de-DE"/>
        </w:rPr>
      </w:pPr>
      <w:r w:rsidRPr="003B3A2C">
        <w:rPr>
          <w:rStyle w:val="A7"/>
          <w:color w:val="auto"/>
          <w:sz w:val="28"/>
          <w:szCs w:val="24"/>
          <w:lang w:val="de-DE"/>
        </w:rPr>
        <w:t>Für sie war es vor allem zu Beginn der Pandemie nicht möglich, die verlangten Schutzmassnahmen</w:t>
      </w:r>
      <w:r>
        <w:rPr>
          <w:rStyle w:val="A7"/>
          <w:color w:val="auto"/>
          <w:sz w:val="28"/>
          <w:szCs w:val="24"/>
          <w:lang w:val="de-DE"/>
        </w:rPr>
        <w:t xml:space="preserve"> </w:t>
      </w:r>
      <w:r w:rsidRPr="003B3A2C">
        <w:rPr>
          <w:rStyle w:val="A7"/>
          <w:color w:val="auto"/>
          <w:sz w:val="28"/>
          <w:szCs w:val="24"/>
          <w:lang w:val="de-DE"/>
        </w:rPr>
        <w:t>einzuhalten. «Meine Assistentinnen kommen mir notgedrungen während mehr als 15 Minuten</w:t>
      </w:r>
    </w:p>
    <w:p w14:paraId="6FB3F85F" w14:textId="2EEC883D" w:rsidR="003B3A2C" w:rsidRPr="003B3A2C" w:rsidRDefault="003B3A2C" w:rsidP="003B3A2C">
      <w:pPr>
        <w:rPr>
          <w:rStyle w:val="A7"/>
          <w:color w:val="auto"/>
          <w:sz w:val="28"/>
          <w:szCs w:val="24"/>
          <w:lang w:val="de-DE"/>
        </w:rPr>
      </w:pPr>
      <w:r w:rsidRPr="003B3A2C">
        <w:rPr>
          <w:rStyle w:val="A7"/>
          <w:color w:val="auto"/>
          <w:sz w:val="28"/>
          <w:szCs w:val="24"/>
          <w:lang w:val="de-DE"/>
        </w:rPr>
        <w:t>näher als zwei Meter», beschrieb ein Mitglied das Hauptproblem. «Als Arbeitgeberin bin ich</w:t>
      </w:r>
      <w:r>
        <w:rPr>
          <w:rStyle w:val="A7"/>
          <w:color w:val="auto"/>
          <w:sz w:val="28"/>
          <w:szCs w:val="24"/>
          <w:lang w:val="de-DE"/>
        </w:rPr>
        <w:t xml:space="preserve"> </w:t>
      </w:r>
      <w:r w:rsidRPr="003B3A2C">
        <w:rPr>
          <w:rStyle w:val="A7"/>
          <w:color w:val="auto"/>
          <w:sz w:val="28"/>
          <w:szCs w:val="24"/>
          <w:lang w:val="de-DE"/>
        </w:rPr>
        <w:t>verpflichtet, meine Mitarbeitenden zu schützen. Schutzmaterial, darunter Hygienemasken,</w:t>
      </w:r>
      <w:r>
        <w:rPr>
          <w:rStyle w:val="A7"/>
          <w:color w:val="auto"/>
          <w:sz w:val="28"/>
          <w:szCs w:val="24"/>
          <w:lang w:val="de-DE"/>
        </w:rPr>
        <w:t xml:space="preserve"> </w:t>
      </w:r>
      <w:r w:rsidRPr="003B3A2C">
        <w:rPr>
          <w:rStyle w:val="A7"/>
          <w:color w:val="auto"/>
          <w:sz w:val="28"/>
          <w:szCs w:val="24"/>
          <w:lang w:val="de-DE"/>
        </w:rPr>
        <w:t>waren während Wochen ausverkauft. Unmöglich, als Privatperson zu diesem raren Gut</w:t>
      </w:r>
    </w:p>
    <w:p w14:paraId="1CF807A9" w14:textId="77777777" w:rsidR="00055264" w:rsidRDefault="003B3A2C" w:rsidP="003B3A2C">
      <w:pPr>
        <w:rPr>
          <w:rStyle w:val="A7"/>
          <w:color w:val="auto"/>
          <w:sz w:val="28"/>
          <w:szCs w:val="24"/>
          <w:lang w:val="de-DE"/>
        </w:rPr>
      </w:pPr>
      <w:r w:rsidRPr="003B3A2C">
        <w:rPr>
          <w:rStyle w:val="A7"/>
          <w:color w:val="auto"/>
          <w:sz w:val="28"/>
          <w:szCs w:val="24"/>
          <w:lang w:val="de-DE"/>
        </w:rPr>
        <w:t>zu kommen. Wir Menschen, die mit Assistenz leben, gingen bei der Versorgung schlicht</w:t>
      </w:r>
      <w:r>
        <w:rPr>
          <w:rStyle w:val="A7"/>
          <w:color w:val="auto"/>
          <w:sz w:val="28"/>
          <w:szCs w:val="24"/>
          <w:lang w:val="de-DE"/>
        </w:rPr>
        <w:t xml:space="preserve"> </w:t>
      </w:r>
      <w:r w:rsidRPr="003B3A2C">
        <w:rPr>
          <w:rStyle w:val="A7"/>
          <w:color w:val="auto"/>
          <w:sz w:val="28"/>
          <w:szCs w:val="24"/>
          <w:lang w:val="de-DE"/>
        </w:rPr>
        <w:t xml:space="preserve">vergessen.» </w:t>
      </w:r>
    </w:p>
    <w:p w14:paraId="6FE98AE0" w14:textId="4C16AD02" w:rsidR="003B3A2C" w:rsidRPr="003B3A2C" w:rsidRDefault="003B3A2C" w:rsidP="003B3A2C">
      <w:pPr>
        <w:rPr>
          <w:rStyle w:val="A7"/>
          <w:color w:val="auto"/>
          <w:sz w:val="28"/>
          <w:szCs w:val="24"/>
          <w:lang w:val="de-DE"/>
        </w:rPr>
      </w:pPr>
      <w:r w:rsidRPr="003B3A2C">
        <w:rPr>
          <w:rStyle w:val="A7"/>
          <w:color w:val="auto"/>
          <w:sz w:val="28"/>
          <w:szCs w:val="24"/>
          <w:lang w:val="de-DE"/>
        </w:rPr>
        <w:t>An Masken und Desinfektionsmitteln fehlte es ab der zweiten Jahreshälfte</w:t>
      </w:r>
      <w:r w:rsidR="00055264">
        <w:rPr>
          <w:rStyle w:val="A7"/>
          <w:color w:val="auto"/>
          <w:sz w:val="28"/>
          <w:szCs w:val="24"/>
          <w:lang w:val="de-DE"/>
        </w:rPr>
        <w:t xml:space="preserve"> </w:t>
      </w:r>
      <w:r w:rsidRPr="003B3A2C">
        <w:rPr>
          <w:rStyle w:val="A7"/>
          <w:color w:val="auto"/>
          <w:sz w:val="28"/>
          <w:szCs w:val="24"/>
          <w:lang w:val="de-DE"/>
        </w:rPr>
        <w:t>zwar nicht mehr. Im Umgang mit den Risiken bei unvermeidlichen Alltagshandlungen wie</w:t>
      </w:r>
      <w:r w:rsidR="00055264">
        <w:rPr>
          <w:rStyle w:val="A7"/>
          <w:color w:val="auto"/>
          <w:sz w:val="28"/>
          <w:szCs w:val="24"/>
          <w:lang w:val="de-DE"/>
        </w:rPr>
        <w:t xml:space="preserve"> </w:t>
      </w:r>
      <w:r w:rsidRPr="003B3A2C">
        <w:rPr>
          <w:rStyle w:val="A7"/>
          <w:color w:val="auto"/>
          <w:sz w:val="28"/>
          <w:szCs w:val="24"/>
          <w:lang w:val="de-DE"/>
        </w:rPr>
        <w:t>unterstützte Körperpflege oder Hilfe beim Ankleiden und Essen blieben viele Betroffene jedoch</w:t>
      </w:r>
      <w:r w:rsidR="00055264">
        <w:rPr>
          <w:rStyle w:val="A7"/>
          <w:color w:val="auto"/>
          <w:sz w:val="28"/>
          <w:szCs w:val="24"/>
          <w:lang w:val="de-DE"/>
        </w:rPr>
        <w:t xml:space="preserve"> </w:t>
      </w:r>
      <w:r w:rsidRPr="003B3A2C">
        <w:rPr>
          <w:rStyle w:val="A7"/>
          <w:color w:val="auto"/>
          <w:sz w:val="28"/>
          <w:szCs w:val="24"/>
          <w:lang w:val="de-DE"/>
        </w:rPr>
        <w:t>weiter auf sich selbst gestellt.</w:t>
      </w:r>
    </w:p>
    <w:p w14:paraId="6E902FB5" w14:textId="5FC2F9E5" w:rsidR="003B3A2C" w:rsidRDefault="003B3A2C" w:rsidP="003B3A2C">
      <w:pPr>
        <w:rPr>
          <w:rStyle w:val="A7"/>
          <w:color w:val="auto"/>
          <w:sz w:val="28"/>
          <w:szCs w:val="24"/>
          <w:lang w:val="de-DE"/>
        </w:rPr>
      </w:pPr>
      <w:r w:rsidRPr="003B3A2C">
        <w:rPr>
          <w:rStyle w:val="A7"/>
          <w:color w:val="auto"/>
          <w:sz w:val="28"/>
          <w:szCs w:val="24"/>
          <w:lang w:val="de-DE"/>
        </w:rPr>
        <w:t>Allein gelassen fühlten sich zum andern auch Eltern mit schulpflichtigen Kindern. Wie bei der</w:t>
      </w:r>
      <w:r w:rsidR="00055264">
        <w:rPr>
          <w:rStyle w:val="A7"/>
          <w:color w:val="auto"/>
          <w:sz w:val="28"/>
          <w:szCs w:val="24"/>
          <w:lang w:val="de-DE"/>
        </w:rPr>
        <w:t xml:space="preserve"> </w:t>
      </w:r>
      <w:r w:rsidRPr="003B3A2C">
        <w:rPr>
          <w:rStyle w:val="A7"/>
          <w:color w:val="auto"/>
          <w:sz w:val="28"/>
          <w:szCs w:val="24"/>
          <w:lang w:val="de-DE"/>
        </w:rPr>
        <w:t>nichtbehinderten Bevölkerung waren Betreuung und Homeschooling auch in unserem Umfeld</w:t>
      </w:r>
      <w:r w:rsidR="00055264">
        <w:rPr>
          <w:rStyle w:val="A7"/>
          <w:color w:val="auto"/>
          <w:sz w:val="28"/>
          <w:szCs w:val="24"/>
          <w:lang w:val="de-DE"/>
        </w:rPr>
        <w:t xml:space="preserve"> </w:t>
      </w:r>
      <w:r w:rsidRPr="003B3A2C">
        <w:rPr>
          <w:rStyle w:val="A7"/>
          <w:color w:val="auto"/>
          <w:sz w:val="28"/>
          <w:szCs w:val="24"/>
          <w:lang w:val="de-DE"/>
        </w:rPr>
        <w:t>überwiegend Sache der Mütter. «Mit den Assistenzstunden bin ich immer knapp, und die</w:t>
      </w:r>
      <w:r w:rsidR="00055264">
        <w:rPr>
          <w:rStyle w:val="A7"/>
          <w:color w:val="auto"/>
          <w:sz w:val="28"/>
          <w:szCs w:val="24"/>
          <w:lang w:val="de-DE"/>
        </w:rPr>
        <w:t xml:space="preserve"> </w:t>
      </w:r>
      <w:r w:rsidRPr="003B3A2C">
        <w:rPr>
          <w:rStyle w:val="A7"/>
          <w:color w:val="auto"/>
          <w:sz w:val="28"/>
          <w:szCs w:val="24"/>
          <w:lang w:val="de-DE"/>
        </w:rPr>
        <w:t>Schulschliessung</w:t>
      </w:r>
      <w:r w:rsidR="00055264">
        <w:rPr>
          <w:rStyle w:val="A7"/>
          <w:color w:val="auto"/>
          <w:sz w:val="28"/>
          <w:szCs w:val="24"/>
          <w:lang w:val="de-DE"/>
        </w:rPr>
        <w:t xml:space="preserve"> </w:t>
      </w:r>
      <w:r w:rsidRPr="003B3A2C">
        <w:rPr>
          <w:rStyle w:val="A7"/>
          <w:color w:val="auto"/>
          <w:sz w:val="28"/>
          <w:szCs w:val="24"/>
          <w:lang w:val="de-DE"/>
        </w:rPr>
        <w:t>war für mich als Mutter zweier schulpflichtiger Buben eine echte Herausforderung»,</w:t>
      </w:r>
      <w:r w:rsidR="00055264">
        <w:rPr>
          <w:rStyle w:val="A7"/>
          <w:color w:val="auto"/>
          <w:sz w:val="28"/>
          <w:szCs w:val="24"/>
          <w:lang w:val="de-DE"/>
        </w:rPr>
        <w:t xml:space="preserve"> </w:t>
      </w:r>
      <w:r w:rsidRPr="003B3A2C">
        <w:rPr>
          <w:rStyle w:val="A7"/>
          <w:color w:val="auto"/>
          <w:sz w:val="28"/>
          <w:szCs w:val="24"/>
          <w:lang w:val="de-DE"/>
        </w:rPr>
        <w:t>umschreibt eine alleinerziehende Rollstuhlfahrerin diplomatisch die anstrengenden Wochen. Mit</w:t>
      </w:r>
      <w:r w:rsidR="00055264">
        <w:rPr>
          <w:rStyle w:val="A7"/>
          <w:color w:val="auto"/>
          <w:sz w:val="28"/>
          <w:szCs w:val="24"/>
          <w:lang w:val="de-DE"/>
        </w:rPr>
        <w:t xml:space="preserve"> </w:t>
      </w:r>
      <w:r w:rsidRPr="003B3A2C">
        <w:rPr>
          <w:rStyle w:val="A7"/>
          <w:color w:val="auto"/>
          <w:sz w:val="28"/>
          <w:szCs w:val="24"/>
          <w:lang w:val="de-DE"/>
        </w:rPr>
        <w:t>Gesprächen, Vermittlung von Kontakten und Information versuchten wir, den individuell sehr unterschiedlichen</w:t>
      </w:r>
      <w:r w:rsidR="00055264">
        <w:rPr>
          <w:rStyle w:val="A7"/>
          <w:color w:val="auto"/>
          <w:sz w:val="28"/>
          <w:szCs w:val="24"/>
          <w:lang w:val="de-DE"/>
        </w:rPr>
        <w:t xml:space="preserve"> </w:t>
      </w:r>
      <w:r w:rsidRPr="003B3A2C">
        <w:rPr>
          <w:rStyle w:val="A7"/>
          <w:color w:val="auto"/>
          <w:sz w:val="28"/>
          <w:szCs w:val="24"/>
          <w:lang w:val="de-DE"/>
        </w:rPr>
        <w:t>Anliegen und Sorgen Rechnung zu tragen.</w:t>
      </w:r>
    </w:p>
    <w:p w14:paraId="5FD596EA" w14:textId="77777777" w:rsidR="00055264" w:rsidRPr="003B3A2C" w:rsidRDefault="00055264" w:rsidP="003B3A2C">
      <w:pPr>
        <w:rPr>
          <w:rStyle w:val="A7"/>
          <w:color w:val="auto"/>
          <w:sz w:val="28"/>
          <w:szCs w:val="24"/>
          <w:lang w:val="de-DE"/>
        </w:rPr>
      </w:pPr>
    </w:p>
    <w:p w14:paraId="7F6E62EE" w14:textId="77777777" w:rsidR="00055264" w:rsidRPr="00055264" w:rsidRDefault="003B3A2C" w:rsidP="003B3A2C">
      <w:pPr>
        <w:rPr>
          <w:rStyle w:val="A7"/>
          <w:b/>
          <w:bCs/>
          <w:color w:val="auto"/>
          <w:sz w:val="28"/>
          <w:szCs w:val="24"/>
          <w:lang w:val="de-DE"/>
        </w:rPr>
      </w:pPr>
      <w:r w:rsidRPr="00055264">
        <w:rPr>
          <w:rStyle w:val="A7"/>
          <w:b/>
          <w:bCs/>
          <w:color w:val="auto"/>
          <w:sz w:val="28"/>
          <w:szCs w:val="24"/>
          <w:lang w:val="de-DE"/>
        </w:rPr>
        <w:t>Interessenvertretung und Grundlagenarbeit</w:t>
      </w:r>
      <w:r w:rsidR="00055264" w:rsidRPr="00055264">
        <w:rPr>
          <w:rStyle w:val="A7"/>
          <w:b/>
          <w:bCs/>
          <w:color w:val="auto"/>
          <w:sz w:val="28"/>
          <w:szCs w:val="24"/>
          <w:lang w:val="de-DE"/>
        </w:rPr>
        <w:t xml:space="preserve"> </w:t>
      </w:r>
    </w:p>
    <w:p w14:paraId="35146DC2" w14:textId="379F9044" w:rsidR="003B3A2C" w:rsidRPr="003B3A2C" w:rsidRDefault="003B3A2C" w:rsidP="003B3A2C">
      <w:pPr>
        <w:rPr>
          <w:rStyle w:val="A7"/>
          <w:color w:val="auto"/>
          <w:sz w:val="28"/>
          <w:szCs w:val="24"/>
          <w:lang w:val="de-DE"/>
        </w:rPr>
      </w:pPr>
      <w:r w:rsidRPr="003B3A2C">
        <w:rPr>
          <w:rStyle w:val="A7"/>
          <w:color w:val="auto"/>
          <w:sz w:val="28"/>
          <w:szCs w:val="24"/>
          <w:lang w:val="de-DE"/>
        </w:rPr>
        <w:lastRenderedPageBreak/>
        <w:t>Generell machte die Pandemie deutlich, dass die in der UNO-BRK garantierten Rechte in Krisenzeiten</w:t>
      </w:r>
      <w:r w:rsidR="00055264">
        <w:rPr>
          <w:rStyle w:val="A7"/>
          <w:color w:val="auto"/>
          <w:sz w:val="28"/>
          <w:szCs w:val="24"/>
          <w:lang w:val="de-DE"/>
        </w:rPr>
        <w:t xml:space="preserve"> </w:t>
      </w:r>
      <w:r w:rsidRPr="003B3A2C">
        <w:rPr>
          <w:rStyle w:val="A7"/>
          <w:color w:val="auto"/>
          <w:sz w:val="28"/>
          <w:szCs w:val="24"/>
          <w:lang w:val="de-DE"/>
        </w:rPr>
        <w:t>sehr schnell in de</w:t>
      </w:r>
      <w:r w:rsidR="00055264">
        <w:rPr>
          <w:rStyle w:val="A7"/>
          <w:color w:val="auto"/>
          <w:sz w:val="28"/>
          <w:szCs w:val="24"/>
          <w:lang w:val="de-DE"/>
        </w:rPr>
        <w:t>n</w:t>
      </w:r>
      <w:r w:rsidRPr="003B3A2C">
        <w:rPr>
          <w:rStyle w:val="A7"/>
          <w:color w:val="auto"/>
          <w:sz w:val="28"/>
          <w:szCs w:val="24"/>
          <w:lang w:val="de-DE"/>
        </w:rPr>
        <w:t xml:space="preserve"> Hintergrund geraten. Vor allem bei der Information und in der Gesundheitsversorgung</w:t>
      </w:r>
    </w:p>
    <w:p w14:paraId="1403736F" w14:textId="27E1DF5E" w:rsidR="00055264" w:rsidRPr="00055264" w:rsidRDefault="003B3A2C" w:rsidP="00055264">
      <w:pPr>
        <w:rPr>
          <w:rStyle w:val="A7"/>
          <w:color w:val="auto"/>
          <w:sz w:val="28"/>
          <w:szCs w:val="24"/>
          <w:lang w:val="de-DE"/>
        </w:rPr>
      </w:pPr>
      <w:r w:rsidRPr="003B3A2C">
        <w:rPr>
          <w:rStyle w:val="A7"/>
          <w:color w:val="auto"/>
          <w:sz w:val="28"/>
          <w:szCs w:val="24"/>
          <w:lang w:val="de-DE"/>
        </w:rPr>
        <w:t>wurden spezifische Bedürfnisse von Menschen mit Behinderung zum Teil verzögert, zum</w:t>
      </w:r>
      <w:r w:rsidR="00055264">
        <w:rPr>
          <w:rStyle w:val="A7"/>
          <w:color w:val="auto"/>
          <w:sz w:val="28"/>
          <w:szCs w:val="24"/>
          <w:lang w:val="de-DE"/>
        </w:rPr>
        <w:t xml:space="preserve"> </w:t>
      </w:r>
      <w:r w:rsidRPr="003B3A2C">
        <w:rPr>
          <w:rStyle w:val="A7"/>
          <w:color w:val="auto"/>
          <w:sz w:val="28"/>
          <w:szCs w:val="24"/>
          <w:lang w:val="de-DE"/>
        </w:rPr>
        <w:t>Teil gar nicht berücksichtigt.</w:t>
      </w:r>
      <w:r w:rsidR="00A74277">
        <w:rPr>
          <w:rStyle w:val="A7"/>
          <w:color w:val="auto"/>
          <w:sz w:val="28"/>
          <w:szCs w:val="24"/>
          <w:lang w:val="de-DE"/>
        </w:rPr>
        <w:t xml:space="preserve"> </w:t>
      </w:r>
      <w:r w:rsidRPr="003B3A2C">
        <w:rPr>
          <w:rStyle w:val="A7"/>
          <w:color w:val="auto"/>
          <w:sz w:val="28"/>
          <w:szCs w:val="24"/>
          <w:lang w:val="de-DE"/>
        </w:rPr>
        <w:t>Dies betraf vor allem bestimmte Phasen der Pandemie respektive besondere</w:t>
      </w:r>
      <w:r w:rsidR="00055264">
        <w:rPr>
          <w:rStyle w:val="A7"/>
          <w:color w:val="auto"/>
          <w:sz w:val="28"/>
          <w:szCs w:val="24"/>
          <w:lang w:val="de-DE"/>
        </w:rPr>
        <w:t xml:space="preserve"> </w:t>
      </w:r>
      <w:r w:rsidRPr="003B3A2C">
        <w:rPr>
          <w:rStyle w:val="A7"/>
          <w:color w:val="auto"/>
          <w:sz w:val="28"/>
          <w:szCs w:val="24"/>
          <w:lang w:val="de-DE"/>
        </w:rPr>
        <w:t>Situationen</w:t>
      </w:r>
      <w:r w:rsidR="00055264">
        <w:rPr>
          <w:rStyle w:val="A7"/>
          <w:color w:val="auto"/>
          <w:sz w:val="28"/>
          <w:szCs w:val="24"/>
          <w:lang w:val="de-DE"/>
        </w:rPr>
        <w:t xml:space="preserve"> </w:t>
      </w:r>
      <w:r w:rsidRPr="003B3A2C">
        <w:rPr>
          <w:rStyle w:val="A7"/>
          <w:color w:val="auto"/>
          <w:sz w:val="28"/>
          <w:szCs w:val="24"/>
          <w:lang w:val="de-DE"/>
        </w:rPr>
        <w:t>wie Spitalaufenthalte. Einiges weist darauf hin, dass die UNO-BRK noch zu</w:t>
      </w:r>
      <w:r w:rsidR="00055264">
        <w:rPr>
          <w:rStyle w:val="A7"/>
          <w:color w:val="auto"/>
          <w:sz w:val="28"/>
          <w:szCs w:val="24"/>
          <w:lang w:val="de-DE"/>
        </w:rPr>
        <w:t xml:space="preserve"> </w:t>
      </w:r>
      <w:r w:rsidRPr="003B3A2C">
        <w:rPr>
          <w:rStyle w:val="A7"/>
          <w:color w:val="auto"/>
          <w:sz w:val="28"/>
          <w:szCs w:val="24"/>
          <w:lang w:val="de-DE"/>
        </w:rPr>
        <w:t>häufig als «Schönwetterprogramm» fehlinterpretiert wird.</w:t>
      </w:r>
      <w:r w:rsidR="00A74277">
        <w:rPr>
          <w:rStyle w:val="A7"/>
          <w:color w:val="auto"/>
          <w:sz w:val="28"/>
          <w:szCs w:val="24"/>
          <w:lang w:val="de-DE"/>
        </w:rPr>
        <w:t xml:space="preserve"> </w:t>
      </w:r>
      <w:r w:rsidRPr="003B3A2C">
        <w:rPr>
          <w:rStyle w:val="A7"/>
          <w:color w:val="auto"/>
          <w:sz w:val="28"/>
          <w:szCs w:val="24"/>
          <w:lang w:val="de-DE"/>
        </w:rPr>
        <w:t>Verstärkt wurde dieser Eindruck durch die Aufspaltung der Bevölkerung in «Risikogruppen»</w:t>
      </w:r>
      <w:r w:rsidR="00055264">
        <w:rPr>
          <w:rStyle w:val="A7"/>
          <w:color w:val="auto"/>
          <w:sz w:val="28"/>
          <w:szCs w:val="24"/>
          <w:lang w:val="de-DE"/>
        </w:rPr>
        <w:t xml:space="preserve"> </w:t>
      </w:r>
      <w:r w:rsidRPr="003B3A2C">
        <w:rPr>
          <w:rStyle w:val="A7"/>
          <w:color w:val="auto"/>
          <w:sz w:val="28"/>
          <w:szCs w:val="24"/>
          <w:lang w:val="de-DE"/>
        </w:rPr>
        <w:t>und «Gesunde». Mit Ersteren waren vor allem Menschen über 65 Jahre gemeint. Der von</w:t>
      </w:r>
      <w:r w:rsidR="00055264">
        <w:rPr>
          <w:rStyle w:val="A7"/>
          <w:color w:val="auto"/>
          <w:sz w:val="28"/>
          <w:szCs w:val="24"/>
          <w:lang w:val="de-DE"/>
        </w:rPr>
        <w:t xml:space="preserve"> </w:t>
      </w:r>
      <w:r w:rsidRPr="003B3A2C">
        <w:rPr>
          <w:rStyle w:val="A7"/>
          <w:color w:val="auto"/>
          <w:sz w:val="28"/>
          <w:szCs w:val="24"/>
          <w:lang w:val="de-DE"/>
        </w:rPr>
        <w:t>den Medien befeuerte Streit über die Schutzmassnahmen belastete viele Menschen zu</w:t>
      </w:r>
      <w:r w:rsidR="00055264" w:rsidRPr="00055264">
        <w:rPr>
          <w:rStyle w:val="A7"/>
          <w:color w:val="auto"/>
          <w:sz w:val="28"/>
          <w:szCs w:val="24"/>
          <w:lang w:val="de-DE"/>
        </w:rPr>
        <w:t>sätzlich, zeigte er doch immer deutlicher: Der in Europa seit über 70 Jahren herrschende</w:t>
      </w:r>
      <w:r w:rsidR="00A74277">
        <w:rPr>
          <w:rStyle w:val="A7"/>
          <w:color w:val="auto"/>
          <w:sz w:val="28"/>
          <w:szCs w:val="24"/>
          <w:lang w:val="de-DE"/>
        </w:rPr>
        <w:t xml:space="preserve"> </w:t>
      </w:r>
      <w:r w:rsidR="00055264" w:rsidRPr="00055264">
        <w:rPr>
          <w:rStyle w:val="A7"/>
          <w:color w:val="auto"/>
          <w:sz w:val="28"/>
          <w:szCs w:val="24"/>
          <w:lang w:val="de-DE"/>
        </w:rPr>
        <w:t>Konsens darüber, dass es kein werteres und weniger wertes Leben gibt, ist durch die Pandemie</w:t>
      </w:r>
      <w:r w:rsidR="00055264">
        <w:rPr>
          <w:rStyle w:val="A7"/>
          <w:color w:val="auto"/>
          <w:sz w:val="28"/>
          <w:szCs w:val="24"/>
          <w:lang w:val="de-DE"/>
        </w:rPr>
        <w:t xml:space="preserve"> </w:t>
      </w:r>
      <w:r w:rsidR="00055264" w:rsidRPr="00055264">
        <w:rPr>
          <w:rStyle w:val="A7"/>
          <w:color w:val="auto"/>
          <w:sz w:val="28"/>
          <w:szCs w:val="24"/>
          <w:lang w:val="de-DE"/>
        </w:rPr>
        <w:t>ernsthaft bedroht. In drei Ausgaben unseres Newsletters «Frau, Behinderung &amp; Gesellschaft» legte</w:t>
      </w:r>
      <w:r w:rsidR="00055264">
        <w:rPr>
          <w:rStyle w:val="A7"/>
          <w:color w:val="auto"/>
          <w:sz w:val="28"/>
          <w:szCs w:val="24"/>
          <w:lang w:val="de-DE"/>
        </w:rPr>
        <w:t>n</w:t>
      </w:r>
      <w:r w:rsidR="00055264" w:rsidRPr="00055264">
        <w:rPr>
          <w:rStyle w:val="A7"/>
          <w:color w:val="auto"/>
          <w:sz w:val="28"/>
          <w:szCs w:val="24"/>
          <w:lang w:val="de-DE"/>
        </w:rPr>
        <w:t xml:space="preserve"> wir unsere Gedanken dazu dar (avantidonne.ch – netzbrief).</w:t>
      </w:r>
    </w:p>
    <w:p w14:paraId="31D8DB67" w14:textId="77777777" w:rsidR="00055264" w:rsidRDefault="00055264" w:rsidP="00055264">
      <w:pPr>
        <w:rPr>
          <w:rStyle w:val="A7"/>
          <w:color w:val="auto"/>
          <w:sz w:val="28"/>
          <w:szCs w:val="24"/>
          <w:lang w:val="de-DE"/>
        </w:rPr>
      </w:pPr>
    </w:p>
    <w:p w14:paraId="6370373F" w14:textId="2DE1286E" w:rsidR="00055264" w:rsidRPr="00055264" w:rsidRDefault="00055264" w:rsidP="00055264">
      <w:pPr>
        <w:rPr>
          <w:rStyle w:val="A7"/>
          <w:b/>
          <w:bCs/>
          <w:color w:val="auto"/>
          <w:sz w:val="28"/>
          <w:szCs w:val="24"/>
          <w:lang w:val="de-DE"/>
        </w:rPr>
      </w:pPr>
      <w:r w:rsidRPr="00055264">
        <w:rPr>
          <w:rStyle w:val="A7"/>
          <w:b/>
          <w:bCs/>
          <w:color w:val="auto"/>
          <w:sz w:val="28"/>
          <w:szCs w:val="24"/>
          <w:lang w:val="de-DE"/>
        </w:rPr>
        <w:t>Information, Öffentlichkeitsarbeit und Mitwirkung in Gremien</w:t>
      </w:r>
    </w:p>
    <w:p w14:paraId="034A5ECB" w14:textId="114534C1" w:rsidR="00055264" w:rsidRPr="00055264" w:rsidRDefault="00055264" w:rsidP="00055264">
      <w:pPr>
        <w:rPr>
          <w:rStyle w:val="A7"/>
          <w:color w:val="auto"/>
          <w:sz w:val="28"/>
          <w:szCs w:val="24"/>
          <w:lang w:val="de-DE"/>
        </w:rPr>
      </w:pPr>
      <w:r w:rsidRPr="00055264">
        <w:rPr>
          <w:rStyle w:val="A7"/>
          <w:color w:val="auto"/>
          <w:sz w:val="28"/>
          <w:szCs w:val="24"/>
          <w:lang w:val="de-DE"/>
        </w:rPr>
        <w:t>Neben dem Newsletter betreuten wir wie gewohnt die Webportale von avanti donne, den Blog</w:t>
      </w:r>
      <w:r>
        <w:rPr>
          <w:rStyle w:val="A7"/>
          <w:color w:val="auto"/>
          <w:sz w:val="28"/>
          <w:szCs w:val="24"/>
          <w:lang w:val="de-DE"/>
        </w:rPr>
        <w:t xml:space="preserve"> </w:t>
      </w:r>
      <w:r w:rsidRPr="00055264">
        <w:rPr>
          <w:rStyle w:val="A7"/>
          <w:color w:val="auto"/>
          <w:sz w:val="28"/>
          <w:szCs w:val="24"/>
          <w:lang w:val="de-DE"/>
        </w:rPr>
        <w:t>Gemeinsam-stark.ch und die Facebook-Seite und beantworteten Anfragen von Betroffenen,</w:t>
      </w:r>
      <w:r>
        <w:rPr>
          <w:rStyle w:val="A7"/>
          <w:color w:val="auto"/>
          <w:sz w:val="28"/>
          <w:szCs w:val="24"/>
          <w:lang w:val="de-DE"/>
        </w:rPr>
        <w:t xml:space="preserve"> </w:t>
      </w:r>
      <w:r w:rsidRPr="00055264">
        <w:rPr>
          <w:rStyle w:val="A7"/>
          <w:color w:val="auto"/>
          <w:sz w:val="28"/>
          <w:szCs w:val="24"/>
          <w:lang w:val="de-DE"/>
        </w:rPr>
        <w:t>Fachstellen,</w:t>
      </w:r>
      <w:r>
        <w:rPr>
          <w:rStyle w:val="A7"/>
          <w:color w:val="auto"/>
          <w:sz w:val="28"/>
          <w:szCs w:val="24"/>
          <w:lang w:val="de-DE"/>
        </w:rPr>
        <w:t xml:space="preserve"> </w:t>
      </w:r>
      <w:r w:rsidRPr="00055264">
        <w:rPr>
          <w:rStyle w:val="A7"/>
          <w:color w:val="auto"/>
          <w:sz w:val="28"/>
          <w:szCs w:val="24"/>
          <w:lang w:val="de-DE"/>
        </w:rPr>
        <w:t>Medienschaffenden und Studierenden. In der Sozialpolitischen Kommission von</w:t>
      </w:r>
      <w:r>
        <w:rPr>
          <w:rStyle w:val="A7"/>
          <w:color w:val="auto"/>
          <w:sz w:val="28"/>
          <w:szCs w:val="24"/>
          <w:lang w:val="de-DE"/>
        </w:rPr>
        <w:t xml:space="preserve"> </w:t>
      </w:r>
      <w:r w:rsidRPr="00055264">
        <w:rPr>
          <w:rStyle w:val="A7"/>
          <w:color w:val="auto"/>
          <w:sz w:val="28"/>
          <w:szCs w:val="24"/>
          <w:lang w:val="de-DE"/>
        </w:rPr>
        <w:t>Procap Schweiz setzten wir uns vertieft mit sozialpolitischen Fragen auseinander. Die Mitarbeit in</w:t>
      </w:r>
      <w:r>
        <w:rPr>
          <w:rStyle w:val="A7"/>
          <w:color w:val="auto"/>
          <w:sz w:val="28"/>
          <w:szCs w:val="24"/>
          <w:lang w:val="de-DE"/>
        </w:rPr>
        <w:t xml:space="preserve"> </w:t>
      </w:r>
      <w:r w:rsidRPr="00055264">
        <w:rPr>
          <w:rStyle w:val="A7"/>
          <w:color w:val="auto"/>
          <w:sz w:val="28"/>
          <w:szCs w:val="24"/>
          <w:lang w:val="de-DE"/>
        </w:rPr>
        <w:t>der Steuergruppe der Behindertenkonferenz Kanton Zürich (BKZ) zur Umsetzung der UNO-BRK im</w:t>
      </w:r>
      <w:r>
        <w:rPr>
          <w:rStyle w:val="A7"/>
          <w:color w:val="auto"/>
          <w:sz w:val="28"/>
          <w:szCs w:val="24"/>
          <w:lang w:val="de-DE"/>
        </w:rPr>
        <w:t xml:space="preserve"> </w:t>
      </w:r>
      <w:r w:rsidRPr="00055264">
        <w:rPr>
          <w:rStyle w:val="A7"/>
          <w:color w:val="auto"/>
          <w:sz w:val="28"/>
          <w:szCs w:val="24"/>
          <w:lang w:val="de-DE"/>
        </w:rPr>
        <w:t>Kanton vermittelte ebenfalls wertvolle Einblicke und Erkenntnisse.</w:t>
      </w:r>
    </w:p>
    <w:p w14:paraId="0CC3F4E1" w14:textId="77777777" w:rsidR="00055264" w:rsidRDefault="00055264" w:rsidP="00055264">
      <w:pPr>
        <w:rPr>
          <w:rStyle w:val="A7"/>
          <w:color w:val="auto"/>
          <w:sz w:val="28"/>
          <w:szCs w:val="24"/>
          <w:lang w:val="de-DE"/>
        </w:rPr>
      </w:pPr>
    </w:p>
    <w:p w14:paraId="36CE9100" w14:textId="2D9D75FB" w:rsidR="00055264" w:rsidRPr="00055264" w:rsidRDefault="00055264" w:rsidP="00055264">
      <w:pPr>
        <w:rPr>
          <w:rStyle w:val="A7"/>
          <w:b/>
          <w:bCs/>
          <w:color w:val="auto"/>
          <w:sz w:val="28"/>
          <w:szCs w:val="24"/>
          <w:lang w:val="de-DE"/>
        </w:rPr>
      </w:pPr>
      <w:r w:rsidRPr="00055264">
        <w:rPr>
          <w:rStyle w:val="A7"/>
          <w:b/>
          <w:bCs/>
          <w:color w:val="auto"/>
          <w:sz w:val="28"/>
          <w:szCs w:val="24"/>
          <w:lang w:val="de-DE"/>
        </w:rPr>
        <w:t xml:space="preserve">Grundlagen und Projekte </w:t>
      </w:r>
    </w:p>
    <w:p w14:paraId="6915F2CB" w14:textId="518B8736" w:rsidR="00055264" w:rsidRDefault="00055264" w:rsidP="00055264">
      <w:pPr>
        <w:rPr>
          <w:rStyle w:val="A7"/>
          <w:color w:val="auto"/>
          <w:sz w:val="28"/>
          <w:szCs w:val="24"/>
          <w:lang w:val="de-DE"/>
        </w:rPr>
      </w:pPr>
      <w:r w:rsidRPr="00055264">
        <w:rPr>
          <w:rStyle w:val="A7"/>
          <w:color w:val="auto"/>
          <w:sz w:val="28"/>
          <w:szCs w:val="24"/>
          <w:lang w:val="de-DE"/>
        </w:rPr>
        <w:t>An der ZHAW konnten wir im Rahmen eines Gastreferats die Bedeutung von Intersektionalität</w:t>
      </w:r>
      <w:r>
        <w:rPr>
          <w:rStyle w:val="A7"/>
          <w:color w:val="auto"/>
          <w:sz w:val="28"/>
          <w:szCs w:val="24"/>
          <w:lang w:val="de-DE"/>
        </w:rPr>
        <w:t xml:space="preserve"> </w:t>
      </w:r>
      <w:r w:rsidRPr="00055264">
        <w:rPr>
          <w:rStyle w:val="A7"/>
          <w:color w:val="auto"/>
          <w:sz w:val="28"/>
          <w:szCs w:val="24"/>
          <w:lang w:val="de-DE"/>
        </w:rPr>
        <w:t>für den Bereich Gender und Behinderung herausarbeiten. Ziel war es, Studierende der Sozialen</w:t>
      </w:r>
      <w:r>
        <w:rPr>
          <w:rStyle w:val="A7"/>
          <w:color w:val="auto"/>
          <w:sz w:val="28"/>
          <w:szCs w:val="24"/>
          <w:lang w:val="de-DE"/>
        </w:rPr>
        <w:t xml:space="preserve"> </w:t>
      </w:r>
      <w:r w:rsidRPr="00055264">
        <w:rPr>
          <w:rStyle w:val="A7"/>
          <w:color w:val="auto"/>
          <w:sz w:val="28"/>
          <w:szCs w:val="24"/>
          <w:lang w:val="de-DE"/>
        </w:rPr>
        <w:t>Arbeit</w:t>
      </w:r>
      <w:r>
        <w:rPr>
          <w:rStyle w:val="A7"/>
          <w:color w:val="auto"/>
          <w:sz w:val="28"/>
          <w:szCs w:val="24"/>
          <w:lang w:val="de-DE"/>
        </w:rPr>
        <w:t xml:space="preserve"> </w:t>
      </w:r>
      <w:r w:rsidRPr="00055264">
        <w:rPr>
          <w:rStyle w:val="A7"/>
          <w:color w:val="auto"/>
          <w:sz w:val="28"/>
          <w:szCs w:val="24"/>
          <w:lang w:val="de-DE"/>
        </w:rPr>
        <w:t>zu einer kritischen Auseinandersetzung mit diesem Ansatz zu motivieren.</w:t>
      </w:r>
      <w:r>
        <w:rPr>
          <w:rStyle w:val="A7"/>
          <w:color w:val="auto"/>
          <w:sz w:val="28"/>
          <w:szCs w:val="24"/>
          <w:lang w:val="de-DE"/>
        </w:rPr>
        <w:t xml:space="preserve"> </w:t>
      </w:r>
    </w:p>
    <w:p w14:paraId="664C4A5F" w14:textId="48C303E3" w:rsidR="003B3A2C" w:rsidRDefault="00055264" w:rsidP="00055264">
      <w:pPr>
        <w:rPr>
          <w:rStyle w:val="A7"/>
          <w:color w:val="auto"/>
          <w:sz w:val="28"/>
          <w:szCs w:val="24"/>
          <w:lang w:val="de-DE"/>
        </w:rPr>
      </w:pPr>
      <w:r w:rsidRPr="00055264">
        <w:rPr>
          <w:rStyle w:val="A7"/>
          <w:color w:val="auto"/>
          <w:sz w:val="28"/>
          <w:szCs w:val="24"/>
          <w:lang w:val="de-DE"/>
        </w:rPr>
        <w:t>Die langjährige Erfahrung in diesem Bereich kam uns auch bei der Auseinandersetzung mit der</w:t>
      </w:r>
      <w:r>
        <w:rPr>
          <w:rStyle w:val="A7"/>
          <w:color w:val="auto"/>
          <w:sz w:val="28"/>
          <w:szCs w:val="24"/>
          <w:lang w:val="de-DE"/>
        </w:rPr>
        <w:t xml:space="preserve"> </w:t>
      </w:r>
      <w:r w:rsidRPr="00055264">
        <w:rPr>
          <w:rStyle w:val="A7"/>
          <w:color w:val="auto"/>
          <w:sz w:val="28"/>
          <w:szCs w:val="24"/>
          <w:lang w:val="de-DE"/>
        </w:rPr>
        <w:t>Istanbul-Konvention gegen Gewalt an Frauen sowie bei der Mitarbeit an den Schattenberichten</w:t>
      </w:r>
      <w:r>
        <w:rPr>
          <w:rStyle w:val="A7"/>
          <w:color w:val="auto"/>
          <w:sz w:val="28"/>
          <w:szCs w:val="24"/>
          <w:lang w:val="de-DE"/>
        </w:rPr>
        <w:t xml:space="preserve"> </w:t>
      </w:r>
      <w:r w:rsidRPr="00055264">
        <w:rPr>
          <w:rStyle w:val="A7"/>
          <w:color w:val="auto"/>
          <w:sz w:val="28"/>
          <w:szCs w:val="24"/>
          <w:lang w:val="de-DE"/>
        </w:rPr>
        <w:t>der UNO-BRK und der</w:t>
      </w:r>
      <w:r>
        <w:rPr>
          <w:rStyle w:val="A7"/>
          <w:color w:val="auto"/>
          <w:sz w:val="28"/>
          <w:szCs w:val="24"/>
          <w:lang w:val="de-DE"/>
        </w:rPr>
        <w:t xml:space="preserve"> Frauenrechtskonvention</w:t>
      </w:r>
      <w:r w:rsidRPr="00055264">
        <w:rPr>
          <w:rStyle w:val="A7"/>
          <w:color w:val="auto"/>
          <w:sz w:val="28"/>
          <w:szCs w:val="24"/>
          <w:lang w:val="de-DE"/>
        </w:rPr>
        <w:t xml:space="preserve"> CEDAW zugute. Das Thema Gewalt bildet derzeit einen Schwerpunkt</w:t>
      </w:r>
      <w:r>
        <w:rPr>
          <w:rStyle w:val="A7"/>
          <w:color w:val="auto"/>
          <w:sz w:val="28"/>
          <w:szCs w:val="24"/>
          <w:lang w:val="de-DE"/>
        </w:rPr>
        <w:t xml:space="preserve"> </w:t>
      </w:r>
      <w:r w:rsidRPr="00055264">
        <w:rPr>
          <w:rStyle w:val="A7"/>
          <w:color w:val="auto"/>
          <w:sz w:val="28"/>
          <w:szCs w:val="24"/>
          <w:lang w:val="de-DE"/>
        </w:rPr>
        <w:t xml:space="preserve">der Grundlagenarbeit und führte im </w:t>
      </w:r>
      <w:r w:rsidRPr="00055264">
        <w:rPr>
          <w:rStyle w:val="A7"/>
          <w:color w:val="auto"/>
          <w:sz w:val="28"/>
          <w:szCs w:val="24"/>
          <w:lang w:val="de-DE"/>
        </w:rPr>
        <w:lastRenderedPageBreak/>
        <w:t>Berichtsjahr unter anderem zu einem eigenen</w:t>
      </w:r>
      <w:r>
        <w:rPr>
          <w:rStyle w:val="A7"/>
          <w:color w:val="auto"/>
          <w:sz w:val="28"/>
          <w:szCs w:val="24"/>
          <w:lang w:val="de-DE"/>
        </w:rPr>
        <w:t xml:space="preserve"> </w:t>
      </w:r>
      <w:r w:rsidRPr="00055264">
        <w:rPr>
          <w:rStyle w:val="A7"/>
          <w:color w:val="auto"/>
          <w:sz w:val="28"/>
          <w:szCs w:val="24"/>
          <w:lang w:val="de-DE"/>
        </w:rPr>
        <w:t>Projekt zur Prävention von Gewalt gegen Frauen und Mädchen mit Behinderung.</w:t>
      </w:r>
    </w:p>
    <w:p w14:paraId="619C9D31" w14:textId="77777777" w:rsidR="00A74277" w:rsidRDefault="00A74277" w:rsidP="00055264">
      <w:pPr>
        <w:rPr>
          <w:rStyle w:val="A7"/>
          <w:color w:val="auto"/>
          <w:sz w:val="28"/>
          <w:szCs w:val="24"/>
          <w:lang w:val="de-DE"/>
        </w:rPr>
      </w:pPr>
    </w:p>
    <w:p w14:paraId="1B8CFF46" w14:textId="1F42D2C5" w:rsidR="00055264" w:rsidRPr="00055264" w:rsidRDefault="00055264" w:rsidP="00055264">
      <w:pPr>
        <w:rPr>
          <w:rStyle w:val="A7"/>
          <w:color w:val="auto"/>
          <w:sz w:val="28"/>
          <w:szCs w:val="24"/>
          <w:lang w:val="de-DE"/>
        </w:rPr>
      </w:pPr>
      <w:r w:rsidRPr="00055264">
        <w:rPr>
          <w:rStyle w:val="A7"/>
          <w:color w:val="auto"/>
          <w:sz w:val="28"/>
          <w:szCs w:val="24"/>
          <w:lang w:val="de-DE"/>
        </w:rPr>
        <w:t xml:space="preserve">Ein zweites Projekt umfasst die Modernisierung der Hauptwebseite. Das grösste Vorhaben für das kommende Jahr ist jedoch die Reorganisation des operativen Bereichs und die Neubesetzung des Präsidiums. Ziel ist es, die Arbeit wieder auf mehr Frauen zu verteilen. Die Geschäftsleitung erneut mit einer Frau mit Behinderung zu besetzen, hatte dabei für den Vorstand eine hohe Priorität. Wir freuen uns sehr, dass uns dies gelungen ist und wir die operative Verantwortung Mitte 2021 an Karin Huber übergeben dürfen. (Mehr über Karin Huber und das neue Team im Newsletter und auf der Webseite.) </w:t>
      </w:r>
    </w:p>
    <w:p w14:paraId="0B29E37E" w14:textId="77777777" w:rsidR="00055264" w:rsidRPr="00055264" w:rsidRDefault="00055264" w:rsidP="00055264">
      <w:pPr>
        <w:rPr>
          <w:rStyle w:val="A7"/>
          <w:color w:val="auto"/>
          <w:sz w:val="28"/>
          <w:szCs w:val="24"/>
          <w:lang w:val="de-DE"/>
        </w:rPr>
      </w:pPr>
    </w:p>
    <w:p w14:paraId="6109220D" w14:textId="5051821A" w:rsidR="00055264" w:rsidRPr="00055264" w:rsidRDefault="00055264" w:rsidP="00055264">
      <w:pPr>
        <w:rPr>
          <w:rStyle w:val="A7"/>
          <w:b/>
          <w:bCs/>
          <w:color w:val="auto"/>
          <w:sz w:val="28"/>
          <w:szCs w:val="24"/>
          <w:lang w:val="de-DE"/>
        </w:rPr>
      </w:pPr>
      <w:r w:rsidRPr="00055264">
        <w:rPr>
          <w:rStyle w:val="A7"/>
          <w:b/>
          <w:bCs/>
          <w:color w:val="auto"/>
          <w:sz w:val="28"/>
          <w:szCs w:val="24"/>
          <w:lang w:val="de-DE"/>
        </w:rPr>
        <w:t>Stabile Finanzlage – dank</w:t>
      </w:r>
      <w:r>
        <w:rPr>
          <w:rStyle w:val="A7"/>
          <w:b/>
          <w:bCs/>
          <w:color w:val="auto"/>
          <w:sz w:val="28"/>
          <w:szCs w:val="24"/>
          <w:lang w:val="de-DE"/>
        </w:rPr>
        <w:t xml:space="preserve"> Einsparungen und gr</w:t>
      </w:r>
      <w:r w:rsidRPr="00055264">
        <w:rPr>
          <w:rStyle w:val="A7"/>
          <w:b/>
          <w:bCs/>
          <w:color w:val="auto"/>
          <w:sz w:val="28"/>
          <w:szCs w:val="24"/>
          <w:lang w:val="de-DE"/>
        </w:rPr>
        <w:t>osser Solidarität</w:t>
      </w:r>
    </w:p>
    <w:p w14:paraId="366C3F4A" w14:textId="5ED693AD" w:rsidR="00055264" w:rsidRPr="00055264" w:rsidRDefault="00055264" w:rsidP="00055264">
      <w:pPr>
        <w:rPr>
          <w:rStyle w:val="A7"/>
          <w:color w:val="auto"/>
          <w:sz w:val="28"/>
          <w:szCs w:val="24"/>
          <w:lang w:val="de-DE"/>
        </w:rPr>
      </w:pPr>
      <w:r w:rsidRPr="00055264">
        <w:rPr>
          <w:rStyle w:val="A7"/>
          <w:color w:val="auto"/>
          <w:sz w:val="28"/>
          <w:szCs w:val="24"/>
          <w:lang w:val="de-DE"/>
        </w:rPr>
        <w:t>Die Jahresrechnung präsentiert sich ausgeglichen und auf ähnlichem Niveau wie im Vorjahr. Aufgrund der ausgefallenen Anlässe konnten wir den Aufwand und damit auch die Betriebskosten vorüber­gehend weiter reduzieren. Hinzu kamen erste zweckgebundene Zuwendungen für neue Projekte, sodass keine Reserven abgebaut werden mussten. (</w:t>
      </w:r>
      <w:r w:rsidR="00B131B3">
        <w:rPr>
          <w:rStyle w:val="A7"/>
          <w:color w:val="auto"/>
          <w:sz w:val="28"/>
          <w:szCs w:val="24"/>
          <w:lang w:val="de-DE"/>
        </w:rPr>
        <w:t>Jahr</w:t>
      </w:r>
      <w:r w:rsidRPr="00055264">
        <w:rPr>
          <w:rStyle w:val="A7"/>
          <w:color w:val="auto"/>
          <w:sz w:val="28"/>
          <w:szCs w:val="24"/>
          <w:lang w:val="de-DE"/>
        </w:rPr>
        <w:t xml:space="preserve">esrechnung siehe Seite 17.) </w:t>
      </w:r>
    </w:p>
    <w:p w14:paraId="71C4C94E" w14:textId="77777777" w:rsidR="00055264" w:rsidRPr="00055264" w:rsidRDefault="00055264" w:rsidP="00055264">
      <w:pPr>
        <w:rPr>
          <w:rStyle w:val="A7"/>
          <w:color w:val="auto"/>
          <w:sz w:val="28"/>
          <w:szCs w:val="24"/>
          <w:lang w:val="de-DE"/>
        </w:rPr>
      </w:pPr>
    </w:p>
    <w:p w14:paraId="256BA3DB" w14:textId="77777777" w:rsidR="00055264" w:rsidRPr="00055264" w:rsidRDefault="00055264" w:rsidP="00055264">
      <w:pPr>
        <w:rPr>
          <w:rStyle w:val="A7"/>
          <w:color w:val="auto"/>
          <w:sz w:val="28"/>
          <w:szCs w:val="24"/>
          <w:lang w:val="de-DE"/>
        </w:rPr>
      </w:pPr>
      <w:r w:rsidRPr="00055264">
        <w:rPr>
          <w:rStyle w:val="A7"/>
          <w:color w:val="auto"/>
          <w:sz w:val="28"/>
          <w:szCs w:val="24"/>
          <w:lang w:val="de-DE"/>
        </w:rPr>
        <w:t>Unsere Mitglieder, die Frauen im Vorstand und die Kolleginnen im Team sowie zahlreiche Gönnerinnen und Gönner haben die Arbeit von avanti donne 2020 erneut mit grossem Engagement mitgetragen. Für die Treue und Solidarität bedanke ich mich herzlich. Ein grosser Dank gebührt auch der Provida Wirtschaftsprüfung AG für die Revision und – zum letzten Mal an dieser Stelle – dem Dachverband AGILE.CH für die Unterstützung beim Controlling des BSV-Leistungsvertrags.</w:t>
      </w:r>
    </w:p>
    <w:p w14:paraId="7C78E5DE" w14:textId="2D79DF67" w:rsidR="00055264" w:rsidRPr="003B3A2C" w:rsidRDefault="00055264" w:rsidP="00055264">
      <w:pPr>
        <w:rPr>
          <w:rStyle w:val="A7"/>
          <w:color w:val="auto"/>
          <w:sz w:val="28"/>
          <w:szCs w:val="24"/>
          <w:lang w:val="de-DE"/>
        </w:rPr>
      </w:pPr>
      <w:r w:rsidRPr="00055264">
        <w:rPr>
          <w:rStyle w:val="A7"/>
          <w:color w:val="auto"/>
          <w:sz w:val="28"/>
          <w:szCs w:val="24"/>
          <w:lang w:val="de-DE"/>
        </w:rPr>
        <w:t>In diesem besonderen Jahr war ein starker Zusammenhalt spürbar. Das stimmt angesichts der anstehenden Herausforderungen zuversichtlich.</w:t>
      </w:r>
    </w:p>
    <w:p w14:paraId="7F98EBCF" w14:textId="77777777" w:rsidR="003B3A2C" w:rsidRDefault="003B3A2C" w:rsidP="00C82CCF">
      <w:pPr>
        <w:rPr>
          <w:rStyle w:val="A7"/>
          <w:color w:val="auto"/>
          <w:sz w:val="28"/>
          <w:szCs w:val="24"/>
          <w:lang w:val="de-DE"/>
        </w:rPr>
      </w:pPr>
    </w:p>
    <w:p w14:paraId="6A59227B" w14:textId="5AC9824F" w:rsidR="00C82CCF" w:rsidRDefault="00C82CCF" w:rsidP="00C82CCF">
      <w:pPr>
        <w:rPr>
          <w:rStyle w:val="A7"/>
          <w:color w:val="auto"/>
          <w:sz w:val="28"/>
          <w:szCs w:val="24"/>
          <w:lang w:val="de-DE"/>
        </w:rPr>
      </w:pPr>
      <w:r w:rsidRPr="00C82CCF">
        <w:rPr>
          <w:rStyle w:val="A7"/>
          <w:color w:val="auto"/>
          <w:sz w:val="28"/>
          <w:szCs w:val="24"/>
          <w:lang w:val="de-DE"/>
        </w:rPr>
        <w:t>Angie Hagmann, Geschäftsleiterin</w:t>
      </w:r>
    </w:p>
    <w:p w14:paraId="37DEF9DB" w14:textId="00242280" w:rsidR="00C82CCF" w:rsidRDefault="00C82CCF" w:rsidP="00AB222B">
      <w:pPr>
        <w:spacing w:line="720" w:lineRule="auto"/>
        <w:rPr>
          <w:rStyle w:val="A7"/>
          <w:color w:val="auto"/>
          <w:sz w:val="28"/>
          <w:szCs w:val="24"/>
          <w:lang w:val="de-DE"/>
        </w:rPr>
      </w:pPr>
    </w:p>
    <w:p w14:paraId="241F5D52" w14:textId="597C725E" w:rsidR="000432FD" w:rsidRDefault="000432FD" w:rsidP="001074DA">
      <w:pPr>
        <w:pStyle w:val="berschrift1"/>
      </w:pPr>
      <w:bookmarkStart w:id="23" w:name="_Toc483498568"/>
      <w:bookmarkStart w:id="24" w:name="_Toc78447976"/>
      <w:r w:rsidRPr="00981C83">
        <w:t>Mitglieder des Unterstützungskomitees</w:t>
      </w:r>
      <w:bookmarkEnd w:id="23"/>
      <w:bookmarkEnd w:id="24"/>
    </w:p>
    <w:p w14:paraId="163C65DE" w14:textId="518D9067" w:rsidR="00AB222B" w:rsidRDefault="00AB222B" w:rsidP="00AB222B">
      <w:r w:rsidRPr="00AB222B">
        <w:t xml:space="preserve">Siehe Webseite </w:t>
      </w:r>
      <w:hyperlink r:id="rId8" w:history="1">
        <w:r w:rsidRPr="00AB222B">
          <w:rPr>
            <w:rStyle w:val="Hyperlink"/>
            <w:color w:val="auto"/>
          </w:rPr>
          <w:t>www.avantidonne.ch</w:t>
        </w:r>
      </w:hyperlink>
      <w:r w:rsidRPr="00AB222B">
        <w:t>, Rubrik Verein</w:t>
      </w:r>
    </w:p>
    <w:p w14:paraId="3EE9A59F" w14:textId="77777777" w:rsidR="00AB222B" w:rsidRPr="00AB222B" w:rsidRDefault="00AB222B" w:rsidP="00AB222B">
      <w:pPr>
        <w:spacing w:line="720" w:lineRule="auto"/>
      </w:pPr>
    </w:p>
    <w:p w14:paraId="14DBB882" w14:textId="77777777" w:rsidR="000432FD" w:rsidRPr="00981C83" w:rsidRDefault="000432FD" w:rsidP="001074DA">
      <w:pPr>
        <w:pStyle w:val="berschrift1"/>
      </w:pPr>
      <w:bookmarkStart w:id="25" w:name="_Toc78447977"/>
      <w:r w:rsidRPr="00981C83">
        <w:lastRenderedPageBreak/>
        <w:t>Donatorinnen und Donatoren</w:t>
      </w:r>
      <w:bookmarkEnd w:id="25"/>
    </w:p>
    <w:p w14:paraId="4C421D08" w14:textId="44503E1A" w:rsidR="00E66A17" w:rsidRDefault="00E66A17" w:rsidP="00E66A17">
      <w:pPr>
        <w:rPr>
          <w:rStyle w:val="A14"/>
          <w:color w:val="auto"/>
          <w:sz w:val="28"/>
          <w:szCs w:val="22"/>
        </w:rPr>
      </w:pPr>
      <w:r w:rsidRPr="00E66A17">
        <w:rPr>
          <w:rStyle w:val="A14"/>
          <w:color w:val="auto"/>
          <w:sz w:val="28"/>
          <w:szCs w:val="22"/>
        </w:rPr>
        <w:t>Folgende Institutionen, Unternehmen und Privatpersonen hab</w:t>
      </w:r>
      <w:r>
        <w:rPr>
          <w:rStyle w:val="A14"/>
          <w:color w:val="auto"/>
          <w:sz w:val="28"/>
          <w:szCs w:val="22"/>
        </w:rPr>
        <w:t>en unsere Arbeit 20</w:t>
      </w:r>
      <w:r w:rsidR="00B131B3">
        <w:rPr>
          <w:rStyle w:val="A14"/>
          <w:color w:val="auto"/>
          <w:sz w:val="28"/>
          <w:szCs w:val="22"/>
        </w:rPr>
        <w:t>20</w:t>
      </w:r>
      <w:r>
        <w:rPr>
          <w:rStyle w:val="A14"/>
          <w:color w:val="auto"/>
          <w:sz w:val="28"/>
          <w:szCs w:val="22"/>
        </w:rPr>
        <w:t xml:space="preserve"> mit finan</w:t>
      </w:r>
      <w:r w:rsidRPr="00E66A17">
        <w:rPr>
          <w:rStyle w:val="A14"/>
          <w:color w:val="auto"/>
          <w:sz w:val="28"/>
          <w:szCs w:val="22"/>
        </w:rPr>
        <w:t>ziellen Beiträgen über Fr. 100.00 oder mit Sachleistungen unterstützt:</w:t>
      </w:r>
    </w:p>
    <w:p w14:paraId="56E1F79E" w14:textId="1215F394" w:rsidR="00E66A17" w:rsidRDefault="00E66A17" w:rsidP="00E66A17">
      <w:pPr>
        <w:pStyle w:val="Listenabsatz"/>
        <w:numPr>
          <w:ilvl w:val="0"/>
          <w:numId w:val="3"/>
        </w:numPr>
        <w:rPr>
          <w:rStyle w:val="A14"/>
          <w:color w:val="auto"/>
          <w:sz w:val="28"/>
          <w:szCs w:val="22"/>
        </w:rPr>
      </w:pPr>
      <w:r w:rsidRPr="00E66A17">
        <w:rPr>
          <w:rStyle w:val="A14"/>
          <w:color w:val="auto"/>
          <w:sz w:val="28"/>
          <w:szCs w:val="22"/>
        </w:rPr>
        <w:t>Alco Haustechnik, Zürich</w:t>
      </w:r>
    </w:p>
    <w:p w14:paraId="317009E2" w14:textId="77777777" w:rsidR="00B131B3" w:rsidRDefault="00B131B3" w:rsidP="00E66A17">
      <w:pPr>
        <w:pStyle w:val="Listenabsatz"/>
        <w:numPr>
          <w:ilvl w:val="0"/>
          <w:numId w:val="3"/>
        </w:numPr>
        <w:rPr>
          <w:rStyle w:val="A14"/>
          <w:color w:val="auto"/>
          <w:sz w:val="28"/>
          <w:szCs w:val="22"/>
        </w:rPr>
      </w:pPr>
      <w:r>
        <w:rPr>
          <w:rStyle w:val="A14"/>
          <w:color w:val="auto"/>
          <w:sz w:val="28"/>
          <w:szCs w:val="22"/>
        </w:rPr>
        <w:t>Patricia Burri-Kohli, Schönried</w:t>
      </w:r>
    </w:p>
    <w:p w14:paraId="13041966" w14:textId="77777777" w:rsidR="00B131B3" w:rsidRDefault="00B131B3" w:rsidP="00E66A17">
      <w:pPr>
        <w:pStyle w:val="Listenabsatz"/>
        <w:numPr>
          <w:ilvl w:val="0"/>
          <w:numId w:val="3"/>
        </w:numPr>
        <w:rPr>
          <w:rStyle w:val="A14"/>
          <w:color w:val="auto"/>
          <w:sz w:val="28"/>
          <w:szCs w:val="22"/>
        </w:rPr>
      </w:pPr>
      <w:r>
        <w:rPr>
          <w:rStyle w:val="A14"/>
          <w:color w:val="auto"/>
          <w:sz w:val="28"/>
          <w:szCs w:val="22"/>
        </w:rPr>
        <w:t>Evangelisch-reformierte Kirche Binningen-Bottmingen</w:t>
      </w:r>
    </w:p>
    <w:p w14:paraId="038058A2" w14:textId="77777777" w:rsidR="00B131B3" w:rsidRDefault="00B131B3" w:rsidP="00E66A17">
      <w:pPr>
        <w:pStyle w:val="Listenabsatz"/>
        <w:numPr>
          <w:ilvl w:val="0"/>
          <w:numId w:val="3"/>
        </w:numPr>
        <w:rPr>
          <w:rStyle w:val="A14"/>
          <w:color w:val="auto"/>
          <w:sz w:val="28"/>
          <w:szCs w:val="22"/>
        </w:rPr>
      </w:pPr>
      <w:r>
        <w:rPr>
          <w:rStyle w:val="A14"/>
          <w:color w:val="auto"/>
          <w:sz w:val="28"/>
          <w:szCs w:val="22"/>
        </w:rPr>
        <w:t>Marcel Feissli, Adliswil</w:t>
      </w:r>
    </w:p>
    <w:p w14:paraId="75639DD9" w14:textId="77777777" w:rsidR="00E66A17" w:rsidRPr="00E66A17" w:rsidRDefault="00E66A17" w:rsidP="00E66A17">
      <w:pPr>
        <w:pStyle w:val="Listenabsatz"/>
        <w:numPr>
          <w:ilvl w:val="0"/>
          <w:numId w:val="3"/>
        </w:numPr>
        <w:rPr>
          <w:rStyle w:val="A14"/>
          <w:color w:val="auto"/>
          <w:sz w:val="28"/>
          <w:szCs w:val="22"/>
        </w:rPr>
      </w:pPr>
      <w:r w:rsidRPr="00E66A17">
        <w:rPr>
          <w:rStyle w:val="A14"/>
          <w:color w:val="auto"/>
          <w:sz w:val="28"/>
          <w:szCs w:val="22"/>
        </w:rPr>
        <w:t>Familie Hagmann, Rüti</w:t>
      </w:r>
    </w:p>
    <w:p w14:paraId="20BCD6B9" w14:textId="1376F597" w:rsidR="00B131B3" w:rsidRDefault="00B131B3" w:rsidP="00E66A17">
      <w:pPr>
        <w:pStyle w:val="Listenabsatz"/>
        <w:numPr>
          <w:ilvl w:val="0"/>
          <w:numId w:val="3"/>
        </w:numPr>
        <w:rPr>
          <w:rStyle w:val="A14"/>
          <w:color w:val="auto"/>
          <w:sz w:val="28"/>
          <w:szCs w:val="22"/>
        </w:rPr>
      </w:pPr>
      <w:r>
        <w:rPr>
          <w:rStyle w:val="A14"/>
          <w:color w:val="auto"/>
          <w:sz w:val="28"/>
          <w:szCs w:val="22"/>
        </w:rPr>
        <w:t>Angelika Her</w:t>
      </w:r>
      <w:r w:rsidR="00C3079B">
        <w:rPr>
          <w:rStyle w:val="A14"/>
          <w:color w:val="auto"/>
          <w:sz w:val="28"/>
          <w:szCs w:val="22"/>
        </w:rPr>
        <w:t>tz</w:t>
      </w:r>
      <w:r>
        <w:rPr>
          <w:rStyle w:val="A14"/>
          <w:color w:val="auto"/>
          <w:sz w:val="28"/>
          <w:szCs w:val="22"/>
        </w:rPr>
        <w:t>berg, Wettingen</w:t>
      </w:r>
    </w:p>
    <w:p w14:paraId="0C702D58" w14:textId="77777777" w:rsidR="00B131B3" w:rsidRDefault="00B131B3" w:rsidP="00E66A17">
      <w:pPr>
        <w:pStyle w:val="Listenabsatz"/>
        <w:numPr>
          <w:ilvl w:val="0"/>
          <w:numId w:val="3"/>
        </w:numPr>
        <w:rPr>
          <w:rStyle w:val="A14"/>
          <w:color w:val="auto"/>
          <w:sz w:val="28"/>
          <w:szCs w:val="22"/>
        </w:rPr>
      </w:pPr>
      <w:r>
        <w:rPr>
          <w:rStyle w:val="A14"/>
          <w:color w:val="auto"/>
          <w:sz w:val="28"/>
          <w:szCs w:val="22"/>
        </w:rPr>
        <w:t>Nicole Koch, Zürich</w:t>
      </w:r>
    </w:p>
    <w:p w14:paraId="74956B28" w14:textId="77777777" w:rsidR="00B131B3" w:rsidRDefault="00B131B3" w:rsidP="00E66A17">
      <w:pPr>
        <w:pStyle w:val="Listenabsatz"/>
        <w:numPr>
          <w:ilvl w:val="0"/>
          <w:numId w:val="3"/>
        </w:numPr>
        <w:rPr>
          <w:rStyle w:val="A14"/>
          <w:color w:val="auto"/>
          <w:sz w:val="28"/>
          <w:szCs w:val="22"/>
        </w:rPr>
      </w:pPr>
      <w:r>
        <w:rPr>
          <w:rStyle w:val="A14"/>
          <w:color w:val="auto"/>
          <w:sz w:val="28"/>
          <w:szCs w:val="22"/>
        </w:rPr>
        <w:t>Buchmann-Kollbrunner-Stiftung, Winterthur</w:t>
      </w:r>
    </w:p>
    <w:p w14:paraId="7DC408E0" w14:textId="77777777" w:rsidR="00B131B3" w:rsidRDefault="00B131B3" w:rsidP="00E66A17">
      <w:pPr>
        <w:pStyle w:val="Listenabsatz"/>
        <w:numPr>
          <w:ilvl w:val="0"/>
          <w:numId w:val="3"/>
        </w:numPr>
        <w:rPr>
          <w:rStyle w:val="A14"/>
          <w:color w:val="auto"/>
          <w:sz w:val="28"/>
          <w:szCs w:val="22"/>
        </w:rPr>
      </w:pPr>
      <w:r>
        <w:rPr>
          <w:rStyle w:val="A14"/>
          <w:color w:val="auto"/>
          <w:sz w:val="28"/>
          <w:szCs w:val="22"/>
        </w:rPr>
        <w:t>Beatrice Leutert, Walenstadt</w:t>
      </w:r>
    </w:p>
    <w:p w14:paraId="1EA4264D" w14:textId="77777777" w:rsidR="00B131B3" w:rsidRDefault="00B131B3" w:rsidP="00E66A17">
      <w:pPr>
        <w:pStyle w:val="Listenabsatz"/>
        <w:numPr>
          <w:ilvl w:val="0"/>
          <w:numId w:val="3"/>
        </w:numPr>
        <w:rPr>
          <w:rStyle w:val="A14"/>
          <w:color w:val="auto"/>
          <w:sz w:val="28"/>
          <w:szCs w:val="22"/>
        </w:rPr>
      </w:pPr>
      <w:r>
        <w:rPr>
          <w:rStyle w:val="A14"/>
          <w:color w:val="auto"/>
          <w:sz w:val="28"/>
          <w:szCs w:val="22"/>
        </w:rPr>
        <w:t>Barbara Marti, Bern</w:t>
      </w:r>
    </w:p>
    <w:p w14:paraId="7F0D956B" w14:textId="55B8587A" w:rsidR="00B131B3" w:rsidRDefault="00B131B3" w:rsidP="00E66A17">
      <w:pPr>
        <w:pStyle w:val="Listenabsatz"/>
        <w:numPr>
          <w:ilvl w:val="0"/>
          <w:numId w:val="3"/>
        </w:numPr>
        <w:rPr>
          <w:rStyle w:val="A14"/>
          <w:color w:val="auto"/>
          <w:sz w:val="28"/>
          <w:szCs w:val="22"/>
        </w:rPr>
      </w:pPr>
      <w:r>
        <w:rPr>
          <w:rStyle w:val="A14"/>
          <w:color w:val="auto"/>
          <w:sz w:val="28"/>
          <w:szCs w:val="22"/>
        </w:rPr>
        <w:t>Reformierte Kirche Nidwalden,</w:t>
      </w:r>
    </w:p>
    <w:p w14:paraId="18CF6697" w14:textId="6D7AC967" w:rsidR="00E66A17" w:rsidRDefault="00E66A17" w:rsidP="00E66A17">
      <w:pPr>
        <w:pStyle w:val="Listenabsatz"/>
        <w:numPr>
          <w:ilvl w:val="0"/>
          <w:numId w:val="3"/>
        </w:numPr>
        <w:rPr>
          <w:rStyle w:val="A14"/>
          <w:color w:val="auto"/>
          <w:sz w:val="28"/>
          <w:szCs w:val="22"/>
        </w:rPr>
      </w:pPr>
      <w:r w:rsidRPr="00E66A17">
        <w:rPr>
          <w:rStyle w:val="A14"/>
          <w:color w:val="auto"/>
          <w:sz w:val="28"/>
          <w:szCs w:val="22"/>
        </w:rPr>
        <w:t>Monique Regenass Bucher, Langenthal</w:t>
      </w:r>
    </w:p>
    <w:p w14:paraId="1A8D61D1" w14:textId="652888E7" w:rsidR="00AB222B" w:rsidRDefault="00AB222B" w:rsidP="00E66A17">
      <w:pPr>
        <w:pStyle w:val="Listenabsatz"/>
        <w:numPr>
          <w:ilvl w:val="0"/>
          <w:numId w:val="3"/>
        </w:numPr>
        <w:rPr>
          <w:rStyle w:val="A14"/>
          <w:color w:val="auto"/>
          <w:sz w:val="28"/>
          <w:szCs w:val="22"/>
        </w:rPr>
      </w:pPr>
      <w:r>
        <w:rPr>
          <w:rStyle w:val="A14"/>
          <w:color w:val="auto"/>
          <w:sz w:val="28"/>
          <w:szCs w:val="22"/>
        </w:rPr>
        <w:t>Yvonne Schmid-Hausamann</w:t>
      </w:r>
      <w:r w:rsidR="00FD4551">
        <w:rPr>
          <w:rStyle w:val="A14"/>
          <w:color w:val="auto"/>
          <w:sz w:val="28"/>
          <w:szCs w:val="22"/>
        </w:rPr>
        <w:t>, Muri b. Bern</w:t>
      </w:r>
    </w:p>
    <w:p w14:paraId="135BC3A1" w14:textId="77777777" w:rsidR="00B131B3" w:rsidRDefault="00B131B3" w:rsidP="00E66A17">
      <w:pPr>
        <w:pStyle w:val="Listenabsatz"/>
        <w:numPr>
          <w:ilvl w:val="0"/>
          <w:numId w:val="3"/>
        </w:numPr>
        <w:rPr>
          <w:rStyle w:val="A14"/>
          <w:color w:val="auto"/>
          <w:sz w:val="28"/>
          <w:szCs w:val="22"/>
        </w:rPr>
      </w:pPr>
      <w:r>
        <w:rPr>
          <w:rStyle w:val="A14"/>
          <w:color w:val="auto"/>
          <w:sz w:val="28"/>
          <w:szCs w:val="22"/>
        </w:rPr>
        <w:t>Dr. Nina Mühlemann, Zürich</w:t>
      </w:r>
    </w:p>
    <w:p w14:paraId="3E002B77" w14:textId="77777777" w:rsidR="00B131B3" w:rsidRDefault="00B131B3" w:rsidP="00E66A17">
      <w:pPr>
        <w:pStyle w:val="Listenabsatz"/>
        <w:numPr>
          <w:ilvl w:val="0"/>
          <w:numId w:val="3"/>
        </w:numPr>
        <w:rPr>
          <w:rStyle w:val="A14"/>
          <w:color w:val="auto"/>
          <w:sz w:val="28"/>
          <w:szCs w:val="22"/>
        </w:rPr>
      </w:pPr>
      <w:r>
        <w:rPr>
          <w:rStyle w:val="A14"/>
          <w:color w:val="auto"/>
          <w:sz w:val="28"/>
          <w:szCs w:val="22"/>
        </w:rPr>
        <w:t>Rahn Stiftung, Zürich</w:t>
      </w:r>
    </w:p>
    <w:p w14:paraId="3ABBFB08" w14:textId="77777777" w:rsidR="00B131B3" w:rsidRDefault="00B131B3" w:rsidP="00E66A17">
      <w:pPr>
        <w:pStyle w:val="Listenabsatz"/>
        <w:numPr>
          <w:ilvl w:val="0"/>
          <w:numId w:val="3"/>
        </w:numPr>
        <w:rPr>
          <w:rStyle w:val="A14"/>
          <w:color w:val="auto"/>
          <w:sz w:val="28"/>
          <w:szCs w:val="22"/>
        </w:rPr>
      </w:pPr>
      <w:r>
        <w:rPr>
          <w:rStyle w:val="A14"/>
          <w:color w:val="auto"/>
          <w:sz w:val="28"/>
          <w:szCs w:val="22"/>
        </w:rPr>
        <w:t>Angela Wettstein, Zürich</w:t>
      </w:r>
    </w:p>
    <w:p w14:paraId="0DA66FA6" w14:textId="7E00C0AA" w:rsidR="00B131B3" w:rsidRDefault="00B131B3" w:rsidP="00B131B3">
      <w:pPr>
        <w:rPr>
          <w:rStyle w:val="A14"/>
          <w:color w:val="auto"/>
          <w:sz w:val="28"/>
          <w:szCs w:val="22"/>
        </w:rPr>
      </w:pPr>
    </w:p>
    <w:p w14:paraId="277F11CA" w14:textId="77777777" w:rsidR="00E66A17" w:rsidRDefault="00E66A17" w:rsidP="00E66A17">
      <w:pPr>
        <w:rPr>
          <w:rStyle w:val="A14"/>
          <w:color w:val="auto"/>
          <w:sz w:val="28"/>
          <w:szCs w:val="22"/>
        </w:rPr>
      </w:pPr>
      <w:r w:rsidRPr="00E66A17">
        <w:rPr>
          <w:rStyle w:val="A14"/>
          <w:color w:val="auto"/>
          <w:sz w:val="28"/>
          <w:szCs w:val="22"/>
        </w:rPr>
        <w:t>Ihnen und allen anderen privaten Spenderinnen und Spendern ein herzliches Dankeschön. Danke auch allen RedaktorInnen, die in ihrem Medium über unsere Arbeit informiert haben.</w:t>
      </w:r>
    </w:p>
    <w:p w14:paraId="50DA3046" w14:textId="77777777" w:rsidR="00E66A17" w:rsidRPr="00E66A17" w:rsidRDefault="00E66A17" w:rsidP="00E66A17">
      <w:pPr>
        <w:rPr>
          <w:rStyle w:val="A14"/>
          <w:color w:val="auto"/>
          <w:sz w:val="28"/>
          <w:szCs w:val="22"/>
        </w:rPr>
      </w:pPr>
    </w:p>
    <w:p w14:paraId="5D7AC89E" w14:textId="77777777" w:rsidR="00E66A17" w:rsidRPr="00E66A17" w:rsidRDefault="00E66A17" w:rsidP="00E66A17">
      <w:pPr>
        <w:rPr>
          <w:rStyle w:val="A14"/>
          <w:color w:val="auto"/>
          <w:sz w:val="28"/>
          <w:szCs w:val="22"/>
        </w:rPr>
      </w:pPr>
      <w:r w:rsidRPr="00E66A17">
        <w:rPr>
          <w:rStyle w:val="A14"/>
          <w:color w:val="auto"/>
          <w:sz w:val="28"/>
          <w:szCs w:val="22"/>
        </w:rPr>
        <w:t xml:space="preserve">Der Verein avanti donne beschäftigt auf der Geschäftsstelle sowie für alle Projektarbeiten wenn immer möglich Frauen mit Behinderung. </w:t>
      </w:r>
    </w:p>
    <w:p w14:paraId="4A6F3169" w14:textId="77777777" w:rsidR="009D732C" w:rsidRDefault="009D732C" w:rsidP="00E66A17">
      <w:pPr>
        <w:rPr>
          <w:rStyle w:val="A14"/>
          <w:color w:val="auto"/>
          <w:sz w:val="28"/>
          <w:szCs w:val="22"/>
        </w:rPr>
      </w:pPr>
    </w:p>
    <w:p w14:paraId="26C76515" w14:textId="556B5086" w:rsidR="00E66A17" w:rsidRPr="00E66A17" w:rsidRDefault="00E66A17" w:rsidP="00E66A17">
      <w:pPr>
        <w:rPr>
          <w:rStyle w:val="A14"/>
          <w:color w:val="auto"/>
          <w:sz w:val="28"/>
          <w:szCs w:val="22"/>
        </w:rPr>
      </w:pPr>
      <w:r w:rsidRPr="00E66A17">
        <w:rPr>
          <w:rStyle w:val="A14"/>
          <w:color w:val="auto"/>
          <w:sz w:val="28"/>
          <w:szCs w:val="22"/>
        </w:rPr>
        <w:t>Nähere Informationen über die verschiedenen Möglichkeiten, sich für avanti donne zu engagieren, finden Sie auf der Webseite www.avantidonne.ch (Rubrik Verein / Helfen).</w:t>
      </w:r>
    </w:p>
    <w:p w14:paraId="4A7DAB99" w14:textId="77777777" w:rsidR="00E66A17" w:rsidRPr="00E66A17" w:rsidRDefault="00E66A17" w:rsidP="00E66A17">
      <w:pPr>
        <w:rPr>
          <w:rStyle w:val="A14"/>
          <w:color w:val="auto"/>
          <w:sz w:val="28"/>
          <w:szCs w:val="22"/>
        </w:rPr>
      </w:pPr>
      <w:r w:rsidRPr="00E66A17">
        <w:rPr>
          <w:rStyle w:val="A14"/>
          <w:color w:val="auto"/>
          <w:sz w:val="28"/>
          <w:szCs w:val="22"/>
        </w:rPr>
        <w:t xml:space="preserve"> </w:t>
      </w:r>
    </w:p>
    <w:p w14:paraId="522CE5AC" w14:textId="77777777" w:rsidR="00E66A17" w:rsidRPr="00975812" w:rsidRDefault="00291575" w:rsidP="00291575">
      <w:pPr>
        <w:pStyle w:val="Untertitel"/>
        <w:rPr>
          <w:rStyle w:val="A14"/>
          <w:color w:val="auto"/>
          <w:sz w:val="28"/>
          <w:szCs w:val="22"/>
          <w:lang w:val="fr-CH"/>
        </w:rPr>
      </w:pPr>
      <w:bookmarkStart w:id="26" w:name="_Toc78447978"/>
      <w:r w:rsidRPr="00975812">
        <w:rPr>
          <w:rStyle w:val="A14"/>
          <w:color w:val="auto"/>
          <w:sz w:val="28"/>
          <w:szCs w:val="22"/>
          <w:lang w:val="fr-CH"/>
        </w:rPr>
        <w:t>Spendenkonto</w:t>
      </w:r>
      <w:bookmarkEnd w:id="26"/>
    </w:p>
    <w:p w14:paraId="1F73D034" w14:textId="602D35E3" w:rsidR="00E66A17" w:rsidRPr="00975812" w:rsidRDefault="00E66A17" w:rsidP="00E66A17">
      <w:pPr>
        <w:rPr>
          <w:rStyle w:val="A14"/>
          <w:color w:val="auto"/>
          <w:sz w:val="28"/>
          <w:szCs w:val="22"/>
          <w:lang w:val="fr-CH"/>
        </w:rPr>
      </w:pPr>
      <w:r w:rsidRPr="00975812">
        <w:rPr>
          <w:rStyle w:val="A14"/>
          <w:color w:val="auto"/>
          <w:sz w:val="28"/>
          <w:szCs w:val="22"/>
          <w:lang w:val="fr-CH"/>
        </w:rPr>
        <w:t xml:space="preserve">avanti donne, </w:t>
      </w:r>
      <w:r w:rsidR="00C3079B">
        <w:rPr>
          <w:rStyle w:val="A14"/>
          <w:color w:val="auto"/>
          <w:sz w:val="28"/>
          <w:szCs w:val="22"/>
          <w:lang w:val="fr-CH"/>
        </w:rPr>
        <w:t>8610 Uster</w:t>
      </w:r>
      <w:r w:rsidRPr="00975812">
        <w:rPr>
          <w:rStyle w:val="A14"/>
          <w:color w:val="auto"/>
          <w:sz w:val="28"/>
          <w:szCs w:val="22"/>
          <w:lang w:val="fr-CH"/>
        </w:rPr>
        <w:t>, PC 40-569440-4</w:t>
      </w:r>
    </w:p>
    <w:p w14:paraId="390710C4" w14:textId="77777777" w:rsidR="00E66A17" w:rsidRDefault="00E66A17" w:rsidP="00E66A17">
      <w:pPr>
        <w:rPr>
          <w:rStyle w:val="A14"/>
          <w:color w:val="auto"/>
          <w:sz w:val="28"/>
          <w:szCs w:val="22"/>
          <w:lang w:val="fr-CH"/>
        </w:rPr>
      </w:pPr>
      <w:r w:rsidRPr="00975812">
        <w:rPr>
          <w:rStyle w:val="A14"/>
          <w:color w:val="auto"/>
          <w:sz w:val="28"/>
          <w:szCs w:val="22"/>
          <w:lang w:val="fr-CH"/>
        </w:rPr>
        <w:t>IBAN CH16 0900 0000 4056 9440 4</w:t>
      </w:r>
    </w:p>
    <w:p w14:paraId="5F1AF9AE" w14:textId="77777777" w:rsidR="009D732C" w:rsidRPr="00975812" w:rsidRDefault="009D732C" w:rsidP="009D732C">
      <w:pPr>
        <w:spacing w:line="720" w:lineRule="auto"/>
        <w:rPr>
          <w:rStyle w:val="A14"/>
          <w:color w:val="auto"/>
          <w:sz w:val="28"/>
          <w:szCs w:val="22"/>
          <w:lang w:val="fr-CH"/>
        </w:rPr>
      </w:pPr>
    </w:p>
    <w:p w14:paraId="28E9772E" w14:textId="3B22D39B" w:rsidR="000432FD" w:rsidRDefault="000432FD" w:rsidP="00291575">
      <w:pPr>
        <w:pStyle w:val="berschrift1"/>
      </w:pPr>
      <w:bookmarkStart w:id="27" w:name="_Toc78447979"/>
      <w:r w:rsidRPr="007E0655">
        <w:lastRenderedPageBreak/>
        <w:t>Jahresrechnung 20</w:t>
      </w:r>
      <w:r w:rsidR="00B131B3">
        <w:t>20</w:t>
      </w:r>
      <w:bookmarkEnd w:id="27"/>
    </w:p>
    <w:p w14:paraId="1F8DF9ED" w14:textId="77777777" w:rsidR="000432FD" w:rsidRPr="00343A17" w:rsidRDefault="000432FD" w:rsidP="001074DA"/>
    <w:p w14:paraId="24B9C740" w14:textId="77777777" w:rsidR="000432FD" w:rsidRPr="005636E4" w:rsidRDefault="000432FD" w:rsidP="00157F26">
      <w:pPr>
        <w:pStyle w:val="berschrift2"/>
      </w:pPr>
      <w:bookmarkStart w:id="28" w:name="_Toc78447980"/>
      <w:r w:rsidRPr="005636E4">
        <w:t>Bilanz per 31. Dezember (in Franken)</w:t>
      </w:r>
      <w:bookmarkEnd w:id="28"/>
    </w:p>
    <w:tbl>
      <w:tblPr>
        <w:tblW w:w="8223"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20" w:firstRow="1" w:lastRow="0" w:firstColumn="0" w:lastColumn="0" w:noHBand="0" w:noVBand="0"/>
        <w:tblCaption w:val="accessible"/>
      </w:tblPr>
      <w:tblGrid>
        <w:gridCol w:w="3969"/>
        <w:gridCol w:w="2127"/>
        <w:gridCol w:w="2127"/>
      </w:tblGrid>
      <w:tr w:rsidR="00BB4112" w:rsidRPr="005636E4" w14:paraId="2BE4D713" w14:textId="77777777" w:rsidTr="00BB4112">
        <w:trPr>
          <w:trHeight w:val="250"/>
        </w:trPr>
        <w:tc>
          <w:tcPr>
            <w:tcW w:w="3969" w:type="dxa"/>
            <w:tcMar>
              <w:top w:w="57" w:type="dxa"/>
              <w:left w:w="57" w:type="dxa"/>
              <w:bottom w:w="57" w:type="dxa"/>
              <w:right w:w="57" w:type="dxa"/>
            </w:tcMar>
          </w:tcPr>
          <w:p w14:paraId="061DA70A" w14:textId="77777777" w:rsidR="00BB4112" w:rsidRPr="005636E4" w:rsidRDefault="00BB4112" w:rsidP="001074DA">
            <w:pPr>
              <w:rPr>
                <w:b/>
                <w:sz w:val="24"/>
                <w:szCs w:val="24"/>
                <w:lang w:val="de-DE" w:eastAsia="de-CH"/>
              </w:rPr>
            </w:pPr>
            <w:r w:rsidRPr="005636E4">
              <w:rPr>
                <w:b/>
                <w:sz w:val="24"/>
                <w:szCs w:val="24"/>
                <w:lang w:val="de-DE" w:eastAsia="de-CH"/>
              </w:rPr>
              <w:t>Aktiven</w:t>
            </w:r>
          </w:p>
        </w:tc>
        <w:tc>
          <w:tcPr>
            <w:tcW w:w="2127" w:type="dxa"/>
          </w:tcPr>
          <w:p w14:paraId="278903A3" w14:textId="3148C1E6" w:rsidR="00BB4112" w:rsidRDefault="00BB4112" w:rsidP="00BB4112">
            <w:pPr>
              <w:jc w:val="right"/>
              <w:rPr>
                <w:b/>
                <w:sz w:val="24"/>
                <w:szCs w:val="24"/>
                <w:lang w:val="de-DE" w:eastAsia="de-CH"/>
              </w:rPr>
            </w:pPr>
            <w:r>
              <w:rPr>
                <w:b/>
                <w:sz w:val="24"/>
                <w:szCs w:val="24"/>
                <w:lang w:val="de-DE" w:eastAsia="de-CH"/>
              </w:rPr>
              <w:t>2020</w:t>
            </w:r>
          </w:p>
        </w:tc>
        <w:tc>
          <w:tcPr>
            <w:tcW w:w="2127" w:type="dxa"/>
          </w:tcPr>
          <w:p w14:paraId="5DB10322" w14:textId="31ABD14B" w:rsidR="00BB4112" w:rsidRDefault="00BB4112" w:rsidP="00C31369">
            <w:pPr>
              <w:jc w:val="right"/>
              <w:rPr>
                <w:b/>
                <w:sz w:val="24"/>
                <w:szCs w:val="24"/>
                <w:lang w:val="de-DE" w:eastAsia="de-CH"/>
              </w:rPr>
            </w:pPr>
            <w:r>
              <w:rPr>
                <w:b/>
                <w:sz w:val="24"/>
                <w:szCs w:val="24"/>
                <w:lang w:val="de-DE" w:eastAsia="de-CH"/>
              </w:rPr>
              <w:t>2019</w:t>
            </w:r>
          </w:p>
        </w:tc>
      </w:tr>
      <w:tr w:rsidR="00BB4112" w:rsidRPr="005636E4" w14:paraId="5DB6E4E6" w14:textId="77777777" w:rsidTr="00BB4112">
        <w:trPr>
          <w:trHeight w:val="250"/>
        </w:trPr>
        <w:tc>
          <w:tcPr>
            <w:tcW w:w="3969" w:type="dxa"/>
            <w:tcMar>
              <w:top w:w="57" w:type="dxa"/>
              <w:left w:w="57" w:type="dxa"/>
              <w:bottom w:w="57" w:type="dxa"/>
              <w:right w:w="57" w:type="dxa"/>
            </w:tcMar>
          </w:tcPr>
          <w:p w14:paraId="051BB7CB" w14:textId="77777777" w:rsidR="00BB4112" w:rsidRPr="005636E4" w:rsidRDefault="00BB4112" w:rsidP="001074DA">
            <w:pPr>
              <w:rPr>
                <w:sz w:val="24"/>
                <w:szCs w:val="24"/>
                <w:lang w:val="de-DE" w:eastAsia="de-CH"/>
              </w:rPr>
            </w:pPr>
            <w:r w:rsidRPr="005636E4">
              <w:rPr>
                <w:sz w:val="24"/>
                <w:szCs w:val="24"/>
                <w:lang w:val="de-DE" w:eastAsia="de-CH"/>
              </w:rPr>
              <w:t>Umlaufvermögen</w:t>
            </w:r>
          </w:p>
        </w:tc>
        <w:tc>
          <w:tcPr>
            <w:tcW w:w="2127" w:type="dxa"/>
          </w:tcPr>
          <w:p w14:paraId="7DD07297" w14:textId="77777777" w:rsidR="00BB4112" w:rsidRPr="005636E4" w:rsidRDefault="00BB4112" w:rsidP="00BB4112">
            <w:pPr>
              <w:jc w:val="right"/>
              <w:rPr>
                <w:sz w:val="24"/>
                <w:szCs w:val="24"/>
                <w:lang w:val="de-DE" w:eastAsia="de-CH"/>
              </w:rPr>
            </w:pPr>
          </w:p>
        </w:tc>
        <w:tc>
          <w:tcPr>
            <w:tcW w:w="2127" w:type="dxa"/>
          </w:tcPr>
          <w:p w14:paraId="16F98B80" w14:textId="79639ECF" w:rsidR="00BB4112" w:rsidRPr="005636E4" w:rsidRDefault="00BB4112" w:rsidP="00C31369">
            <w:pPr>
              <w:jc w:val="right"/>
              <w:rPr>
                <w:sz w:val="24"/>
                <w:szCs w:val="24"/>
                <w:lang w:val="de-DE" w:eastAsia="de-CH"/>
              </w:rPr>
            </w:pPr>
          </w:p>
        </w:tc>
      </w:tr>
      <w:tr w:rsidR="00BB4112" w:rsidRPr="005636E4" w14:paraId="3DC4C586" w14:textId="77777777" w:rsidTr="00BB4112">
        <w:trPr>
          <w:trHeight w:val="250"/>
        </w:trPr>
        <w:tc>
          <w:tcPr>
            <w:tcW w:w="3969" w:type="dxa"/>
            <w:tcMar>
              <w:top w:w="57" w:type="dxa"/>
              <w:left w:w="57" w:type="dxa"/>
              <w:bottom w:w="57" w:type="dxa"/>
              <w:right w:w="57" w:type="dxa"/>
            </w:tcMar>
          </w:tcPr>
          <w:p w14:paraId="4C7839B3" w14:textId="77777777" w:rsidR="00BB4112" w:rsidRPr="005636E4" w:rsidRDefault="00BB4112" w:rsidP="001074DA">
            <w:pPr>
              <w:rPr>
                <w:sz w:val="24"/>
                <w:szCs w:val="24"/>
                <w:lang w:val="de-DE" w:eastAsia="de-CH"/>
              </w:rPr>
            </w:pPr>
            <w:r w:rsidRPr="005636E4">
              <w:rPr>
                <w:sz w:val="24"/>
                <w:szCs w:val="24"/>
                <w:lang w:val="de-DE" w:eastAsia="de-CH"/>
              </w:rPr>
              <w:t>Postkonto 40-569440-4</w:t>
            </w:r>
          </w:p>
        </w:tc>
        <w:tc>
          <w:tcPr>
            <w:tcW w:w="2127" w:type="dxa"/>
          </w:tcPr>
          <w:p w14:paraId="68F5EC74" w14:textId="4B9C5E5C" w:rsidR="00BB4112" w:rsidRPr="00C31369" w:rsidRDefault="00BB4112" w:rsidP="00BB4112">
            <w:pPr>
              <w:jc w:val="right"/>
              <w:rPr>
                <w:sz w:val="24"/>
                <w:szCs w:val="24"/>
                <w:lang w:val="de-DE" w:eastAsia="de-CH"/>
              </w:rPr>
            </w:pPr>
            <w:r>
              <w:rPr>
                <w:sz w:val="24"/>
                <w:szCs w:val="24"/>
                <w:lang w:val="de-DE" w:eastAsia="de-CH"/>
              </w:rPr>
              <w:t>23’806.80</w:t>
            </w:r>
          </w:p>
        </w:tc>
        <w:tc>
          <w:tcPr>
            <w:tcW w:w="2127" w:type="dxa"/>
          </w:tcPr>
          <w:p w14:paraId="2EB6C618" w14:textId="23F429D7" w:rsidR="00BB4112" w:rsidRDefault="00BB4112" w:rsidP="00C31369">
            <w:pPr>
              <w:jc w:val="right"/>
              <w:rPr>
                <w:sz w:val="24"/>
                <w:szCs w:val="24"/>
                <w:lang w:val="de-DE" w:eastAsia="de-CH"/>
              </w:rPr>
            </w:pPr>
            <w:r w:rsidRPr="00C31369">
              <w:rPr>
                <w:sz w:val="24"/>
                <w:szCs w:val="24"/>
                <w:lang w:val="de-DE" w:eastAsia="de-CH"/>
              </w:rPr>
              <w:t>22’821.72</w:t>
            </w:r>
          </w:p>
        </w:tc>
      </w:tr>
      <w:tr w:rsidR="00BB4112" w:rsidRPr="005636E4" w14:paraId="086D77DB" w14:textId="77777777" w:rsidTr="00BB4112">
        <w:trPr>
          <w:trHeight w:val="288"/>
        </w:trPr>
        <w:tc>
          <w:tcPr>
            <w:tcW w:w="3969" w:type="dxa"/>
            <w:tcMar>
              <w:top w:w="57" w:type="dxa"/>
              <w:left w:w="57" w:type="dxa"/>
              <w:bottom w:w="57" w:type="dxa"/>
              <w:right w:w="57" w:type="dxa"/>
            </w:tcMar>
          </w:tcPr>
          <w:p w14:paraId="40DA7627" w14:textId="77777777" w:rsidR="00BB4112" w:rsidRPr="005636E4" w:rsidRDefault="00BB4112" w:rsidP="001074DA">
            <w:pPr>
              <w:rPr>
                <w:sz w:val="24"/>
                <w:szCs w:val="24"/>
                <w:lang w:val="de-DE" w:eastAsia="de-CH"/>
              </w:rPr>
            </w:pPr>
            <w:r w:rsidRPr="005636E4">
              <w:rPr>
                <w:sz w:val="24"/>
                <w:szCs w:val="24"/>
                <w:lang w:val="de-DE" w:eastAsia="de-CH"/>
              </w:rPr>
              <w:t>E-Depositenkonto Post</w:t>
            </w:r>
          </w:p>
        </w:tc>
        <w:tc>
          <w:tcPr>
            <w:tcW w:w="2127" w:type="dxa"/>
          </w:tcPr>
          <w:p w14:paraId="2EC8809D" w14:textId="4C6A750A" w:rsidR="00BB4112" w:rsidRPr="00C31369" w:rsidRDefault="00BB4112" w:rsidP="00BB4112">
            <w:pPr>
              <w:jc w:val="right"/>
              <w:rPr>
                <w:sz w:val="24"/>
                <w:szCs w:val="24"/>
                <w:lang w:val="de-DE" w:eastAsia="de-CH"/>
              </w:rPr>
            </w:pPr>
            <w:r>
              <w:rPr>
                <w:sz w:val="24"/>
                <w:szCs w:val="24"/>
                <w:lang w:val="de-DE" w:eastAsia="de-CH"/>
              </w:rPr>
              <w:t>35'883.70</w:t>
            </w:r>
          </w:p>
        </w:tc>
        <w:tc>
          <w:tcPr>
            <w:tcW w:w="2127" w:type="dxa"/>
          </w:tcPr>
          <w:p w14:paraId="3558C66B" w14:textId="1FA241F1" w:rsidR="00BB4112" w:rsidRDefault="00BB4112" w:rsidP="00C31369">
            <w:pPr>
              <w:jc w:val="right"/>
              <w:rPr>
                <w:sz w:val="24"/>
                <w:szCs w:val="24"/>
                <w:lang w:val="de-DE" w:eastAsia="de-CH"/>
              </w:rPr>
            </w:pPr>
            <w:r w:rsidRPr="00C31369">
              <w:rPr>
                <w:sz w:val="24"/>
                <w:szCs w:val="24"/>
                <w:lang w:val="de-DE" w:eastAsia="de-CH"/>
              </w:rPr>
              <w:t>35’883.70</w:t>
            </w:r>
          </w:p>
        </w:tc>
      </w:tr>
      <w:tr w:rsidR="00BB4112" w:rsidRPr="005636E4" w14:paraId="055B8F36" w14:textId="77777777" w:rsidTr="00BB4112">
        <w:trPr>
          <w:trHeight w:val="279"/>
        </w:trPr>
        <w:tc>
          <w:tcPr>
            <w:tcW w:w="3969" w:type="dxa"/>
            <w:tcMar>
              <w:top w:w="57" w:type="dxa"/>
              <w:left w:w="57" w:type="dxa"/>
              <w:bottom w:w="57" w:type="dxa"/>
              <w:right w:w="57" w:type="dxa"/>
            </w:tcMar>
          </w:tcPr>
          <w:p w14:paraId="6A9BC43A" w14:textId="77777777" w:rsidR="00BB4112" w:rsidRPr="005636E4" w:rsidRDefault="00BB4112" w:rsidP="001074DA">
            <w:pPr>
              <w:rPr>
                <w:sz w:val="24"/>
                <w:szCs w:val="24"/>
                <w:lang w:val="de-DE" w:eastAsia="de-CH"/>
              </w:rPr>
            </w:pPr>
            <w:r w:rsidRPr="005636E4">
              <w:rPr>
                <w:sz w:val="24"/>
                <w:szCs w:val="24"/>
                <w:lang w:val="de-DE" w:eastAsia="de-CH"/>
              </w:rPr>
              <w:t>Debitoren</w:t>
            </w:r>
          </w:p>
        </w:tc>
        <w:tc>
          <w:tcPr>
            <w:tcW w:w="2127" w:type="dxa"/>
          </w:tcPr>
          <w:p w14:paraId="47A7BDDB" w14:textId="0CD66864" w:rsidR="00BB4112" w:rsidRDefault="00BB4112" w:rsidP="00BB4112">
            <w:pPr>
              <w:tabs>
                <w:tab w:val="left" w:pos="501"/>
              </w:tabs>
              <w:jc w:val="right"/>
              <w:rPr>
                <w:sz w:val="24"/>
                <w:szCs w:val="24"/>
                <w:lang w:val="de-DE" w:eastAsia="de-CH"/>
              </w:rPr>
            </w:pPr>
            <w:r>
              <w:rPr>
                <w:sz w:val="24"/>
                <w:szCs w:val="24"/>
                <w:lang w:val="de-DE" w:eastAsia="de-CH"/>
              </w:rPr>
              <w:t>2'631.60</w:t>
            </w:r>
          </w:p>
        </w:tc>
        <w:tc>
          <w:tcPr>
            <w:tcW w:w="2127" w:type="dxa"/>
          </w:tcPr>
          <w:p w14:paraId="664FD990" w14:textId="408EF708" w:rsidR="00BB4112" w:rsidRDefault="00BB4112" w:rsidP="00C31369">
            <w:pPr>
              <w:tabs>
                <w:tab w:val="left" w:pos="501"/>
              </w:tabs>
              <w:jc w:val="right"/>
              <w:rPr>
                <w:sz w:val="24"/>
                <w:szCs w:val="24"/>
                <w:lang w:val="de-DE" w:eastAsia="de-CH"/>
              </w:rPr>
            </w:pPr>
            <w:r>
              <w:rPr>
                <w:sz w:val="24"/>
                <w:szCs w:val="24"/>
                <w:lang w:val="de-DE" w:eastAsia="de-CH"/>
              </w:rPr>
              <w:t>850.00</w:t>
            </w:r>
          </w:p>
        </w:tc>
      </w:tr>
      <w:tr w:rsidR="00BB4112" w:rsidRPr="005636E4" w14:paraId="10886036" w14:textId="77777777" w:rsidTr="00BB4112">
        <w:trPr>
          <w:trHeight w:val="460"/>
        </w:trPr>
        <w:tc>
          <w:tcPr>
            <w:tcW w:w="3969" w:type="dxa"/>
            <w:tcMar>
              <w:top w:w="0" w:type="dxa"/>
              <w:left w:w="57" w:type="dxa"/>
              <w:bottom w:w="0" w:type="dxa"/>
              <w:right w:w="30" w:type="dxa"/>
            </w:tcMar>
            <w:vAlign w:val="center"/>
          </w:tcPr>
          <w:p w14:paraId="2491B195" w14:textId="77777777" w:rsidR="00BB4112" w:rsidRPr="005636E4" w:rsidRDefault="00BB4112" w:rsidP="001074DA">
            <w:pPr>
              <w:rPr>
                <w:b/>
                <w:sz w:val="24"/>
                <w:szCs w:val="24"/>
                <w:lang w:val="de-DE" w:eastAsia="de-CH"/>
              </w:rPr>
            </w:pPr>
            <w:r w:rsidRPr="005636E4">
              <w:rPr>
                <w:b/>
                <w:sz w:val="24"/>
                <w:szCs w:val="24"/>
                <w:lang w:val="de-DE" w:eastAsia="de-CH"/>
              </w:rPr>
              <w:t>Total Aktiven</w:t>
            </w:r>
          </w:p>
        </w:tc>
        <w:tc>
          <w:tcPr>
            <w:tcW w:w="2127" w:type="dxa"/>
          </w:tcPr>
          <w:p w14:paraId="761D2DEC" w14:textId="115285FB" w:rsidR="00BB4112" w:rsidRDefault="00BB4112" w:rsidP="00BB4112">
            <w:pPr>
              <w:jc w:val="right"/>
              <w:rPr>
                <w:b/>
                <w:sz w:val="24"/>
                <w:szCs w:val="24"/>
                <w:lang w:val="de-DE" w:eastAsia="de-CH"/>
              </w:rPr>
            </w:pPr>
            <w:r>
              <w:rPr>
                <w:b/>
                <w:sz w:val="24"/>
                <w:szCs w:val="24"/>
                <w:lang w:val="de-DE" w:eastAsia="de-CH"/>
              </w:rPr>
              <w:t>62'322.10</w:t>
            </w:r>
          </w:p>
        </w:tc>
        <w:tc>
          <w:tcPr>
            <w:tcW w:w="2127" w:type="dxa"/>
          </w:tcPr>
          <w:p w14:paraId="42CBF576" w14:textId="3394FF91" w:rsidR="00BB4112" w:rsidRDefault="00BB4112" w:rsidP="001D58E5">
            <w:pPr>
              <w:jc w:val="right"/>
              <w:rPr>
                <w:b/>
                <w:sz w:val="24"/>
                <w:szCs w:val="24"/>
                <w:lang w:val="de-DE" w:eastAsia="de-CH"/>
              </w:rPr>
            </w:pPr>
            <w:r>
              <w:rPr>
                <w:b/>
                <w:sz w:val="24"/>
                <w:szCs w:val="24"/>
                <w:lang w:val="de-DE" w:eastAsia="de-CH"/>
              </w:rPr>
              <w:t>59’555.42</w:t>
            </w:r>
          </w:p>
        </w:tc>
      </w:tr>
    </w:tbl>
    <w:p w14:paraId="5ADFA9AB" w14:textId="77777777" w:rsidR="000432FD" w:rsidRPr="005636E4" w:rsidRDefault="000432FD" w:rsidP="001074DA">
      <w:pPr>
        <w:rPr>
          <w:sz w:val="24"/>
          <w:szCs w:val="24"/>
        </w:r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20" w:firstRow="1" w:lastRow="0" w:firstColumn="0" w:lastColumn="0" w:noHBand="0" w:noVBand="0"/>
        <w:tblCaption w:val="accessible"/>
      </w:tblPr>
      <w:tblGrid>
        <w:gridCol w:w="3969"/>
        <w:gridCol w:w="2127"/>
        <w:gridCol w:w="2127"/>
      </w:tblGrid>
      <w:tr w:rsidR="00BB4112" w:rsidRPr="005636E4" w14:paraId="713AF559" w14:textId="77777777" w:rsidTr="00BB4112">
        <w:trPr>
          <w:trHeight w:val="250"/>
        </w:trPr>
        <w:tc>
          <w:tcPr>
            <w:tcW w:w="3969" w:type="dxa"/>
            <w:tcMar>
              <w:top w:w="57" w:type="dxa"/>
              <w:left w:w="57" w:type="dxa"/>
              <w:bottom w:w="57" w:type="dxa"/>
              <w:right w:w="57" w:type="dxa"/>
            </w:tcMar>
          </w:tcPr>
          <w:p w14:paraId="517CF759" w14:textId="77777777" w:rsidR="00BB4112" w:rsidRPr="005636E4" w:rsidRDefault="00BB4112" w:rsidP="001074DA">
            <w:pPr>
              <w:rPr>
                <w:b/>
                <w:sz w:val="24"/>
                <w:szCs w:val="24"/>
                <w:lang w:val="de-DE" w:eastAsia="de-CH"/>
              </w:rPr>
            </w:pPr>
            <w:r w:rsidRPr="005636E4">
              <w:rPr>
                <w:b/>
                <w:sz w:val="24"/>
                <w:szCs w:val="24"/>
                <w:lang w:val="de-DE" w:eastAsia="de-CH"/>
              </w:rPr>
              <w:t>Passiven</w:t>
            </w:r>
          </w:p>
        </w:tc>
        <w:tc>
          <w:tcPr>
            <w:tcW w:w="2127" w:type="dxa"/>
          </w:tcPr>
          <w:p w14:paraId="54BF018A" w14:textId="77777777" w:rsidR="00BB4112" w:rsidRDefault="00BB4112" w:rsidP="00061B5B">
            <w:pPr>
              <w:jc w:val="right"/>
              <w:rPr>
                <w:b/>
                <w:sz w:val="24"/>
                <w:szCs w:val="24"/>
                <w:lang w:val="de-DE" w:eastAsia="de-CH"/>
              </w:rPr>
            </w:pPr>
          </w:p>
        </w:tc>
        <w:tc>
          <w:tcPr>
            <w:tcW w:w="2127" w:type="dxa"/>
          </w:tcPr>
          <w:p w14:paraId="7BF429D6" w14:textId="6585B008" w:rsidR="00BB4112" w:rsidRDefault="00BB4112" w:rsidP="00061B5B">
            <w:pPr>
              <w:jc w:val="right"/>
              <w:rPr>
                <w:b/>
                <w:sz w:val="24"/>
                <w:szCs w:val="24"/>
                <w:lang w:val="de-DE" w:eastAsia="de-CH"/>
              </w:rPr>
            </w:pPr>
            <w:r>
              <w:rPr>
                <w:b/>
                <w:sz w:val="24"/>
                <w:szCs w:val="24"/>
                <w:lang w:val="de-DE" w:eastAsia="de-CH"/>
              </w:rPr>
              <w:t>2019</w:t>
            </w:r>
          </w:p>
        </w:tc>
      </w:tr>
      <w:tr w:rsidR="00BB4112" w:rsidRPr="005636E4" w14:paraId="4F3E69E5" w14:textId="77777777" w:rsidTr="00BB4112">
        <w:trPr>
          <w:trHeight w:val="250"/>
        </w:trPr>
        <w:tc>
          <w:tcPr>
            <w:tcW w:w="3969" w:type="dxa"/>
            <w:tcMar>
              <w:top w:w="57" w:type="dxa"/>
              <w:left w:w="57" w:type="dxa"/>
              <w:bottom w:w="57" w:type="dxa"/>
              <w:right w:w="57" w:type="dxa"/>
            </w:tcMar>
          </w:tcPr>
          <w:p w14:paraId="7DE34E3D" w14:textId="77777777" w:rsidR="00BB4112" w:rsidRPr="005636E4" w:rsidRDefault="00BB4112" w:rsidP="001074DA">
            <w:pPr>
              <w:rPr>
                <w:sz w:val="24"/>
                <w:szCs w:val="24"/>
                <w:lang w:val="de-DE" w:eastAsia="de-CH"/>
              </w:rPr>
            </w:pPr>
            <w:r w:rsidRPr="005636E4">
              <w:rPr>
                <w:sz w:val="24"/>
                <w:szCs w:val="24"/>
                <w:lang w:val="de-DE" w:eastAsia="de-CH"/>
              </w:rPr>
              <w:t>Kurzfristiges Fremdkapital</w:t>
            </w:r>
          </w:p>
        </w:tc>
        <w:tc>
          <w:tcPr>
            <w:tcW w:w="2127" w:type="dxa"/>
          </w:tcPr>
          <w:p w14:paraId="2F875740" w14:textId="77777777" w:rsidR="00BB4112" w:rsidRPr="005636E4" w:rsidRDefault="00BB4112" w:rsidP="00061B5B">
            <w:pPr>
              <w:jc w:val="right"/>
              <w:rPr>
                <w:sz w:val="24"/>
                <w:szCs w:val="24"/>
                <w:lang w:val="de-DE" w:eastAsia="de-CH"/>
              </w:rPr>
            </w:pPr>
          </w:p>
        </w:tc>
        <w:tc>
          <w:tcPr>
            <w:tcW w:w="2127" w:type="dxa"/>
          </w:tcPr>
          <w:p w14:paraId="548B90A1" w14:textId="4BDE704F" w:rsidR="00BB4112" w:rsidRPr="005636E4" w:rsidRDefault="00BB4112" w:rsidP="00061B5B">
            <w:pPr>
              <w:jc w:val="right"/>
              <w:rPr>
                <w:sz w:val="24"/>
                <w:szCs w:val="24"/>
                <w:lang w:val="de-DE" w:eastAsia="de-CH"/>
              </w:rPr>
            </w:pPr>
          </w:p>
        </w:tc>
      </w:tr>
      <w:tr w:rsidR="00BB4112" w:rsidRPr="005636E4" w14:paraId="72FCE33D" w14:textId="77777777" w:rsidTr="00BB4112">
        <w:trPr>
          <w:trHeight w:val="250"/>
        </w:trPr>
        <w:tc>
          <w:tcPr>
            <w:tcW w:w="3969" w:type="dxa"/>
            <w:tcMar>
              <w:top w:w="57" w:type="dxa"/>
              <w:left w:w="57" w:type="dxa"/>
              <w:bottom w:w="57" w:type="dxa"/>
              <w:right w:w="57" w:type="dxa"/>
            </w:tcMar>
          </w:tcPr>
          <w:p w14:paraId="28714CE3" w14:textId="77777777" w:rsidR="00BB4112" w:rsidRPr="005636E4" w:rsidRDefault="00BB4112" w:rsidP="001074DA">
            <w:pPr>
              <w:rPr>
                <w:sz w:val="24"/>
                <w:szCs w:val="24"/>
                <w:lang w:val="de-DE" w:eastAsia="de-CH"/>
              </w:rPr>
            </w:pPr>
            <w:r w:rsidRPr="005636E4">
              <w:rPr>
                <w:sz w:val="24"/>
                <w:szCs w:val="24"/>
                <w:lang w:val="de-DE" w:eastAsia="de-CH"/>
              </w:rPr>
              <w:t>Kreditoren</w:t>
            </w:r>
          </w:p>
        </w:tc>
        <w:tc>
          <w:tcPr>
            <w:tcW w:w="2127" w:type="dxa"/>
          </w:tcPr>
          <w:p w14:paraId="760C3379" w14:textId="6D88703B" w:rsidR="00BB4112" w:rsidRPr="00C31369" w:rsidRDefault="00BB4112" w:rsidP="00061B5B">
            <w:pPr>
              <w:jc w:val="right"/>
              <w:rPr>
                <w:sz w:val="24"/>
                <w:szCs w:val="24"/>
                <w:lang w:val="de-DE" w:eastAsia="de-CH"/>
              </w:rPr>
            </w:pPr>
            <w:r>
              <w:rPr>
                <w:sz w:val="24"/>
                <w:szCs w:val="24"/>
                <w:lang w:val="de-DE" w:eastAsia="de-CH"/>
              </w:rPr>
              <w:t>2’261.73</w:t>
            </w:r>
          </w:p>
        </w:tc>
        <w:tc>
          <w:tcPr>
            <w:tcW w:w="2127" w:type="dxa"/>
          </w:tcPr>
          <w:p w14:paraId="50DE5ACC" w14:textId="78051539" w:rsidR="00BB4112" w:rsidRDefault="00BB4112" w:rsidP="00061B5B">
            <w:pPr>
              <w:jc w:val="right"/>
              <w:rPr>
                <w:sz w:val="24"/>
                <w:szCs w:val="24"/>
                <w:lang w:val="de-DE" w:eastAsia="de-CH"/>
              </w:rPr>
            </w:pPr>
            <w:r w:rsidRPr="00C31369">
              <w:rPr>
                <w:sz w:val="24"/>
                <w:szCs w:val="24"/>
                <w:lang w:val="de-DE" w:eastAsia="de-CH"/>
              </w:rPr>
              <w:t>2’838.65</w:t>
            </w:r>
          </w:p>
        </w:tc>
      </w:tr>
      <w:tr w:rsidR="00BB4112" w:rsidRPr="005636E4" w14:paraId="0CA24130" w14:textId="77777777" w:rsidTr="00BB4112">
        <w:trPr>
          <w:trHeight w:val="288"/>
        </w:trPr>
        <w:tc>
          <w:tcPr>
            <w:tcW w:w="3969" w:type="dxa"/>
            <w:tcMar>
              <w:top w:w="57" w:type="dxa"/>
              <w:left w:w="57" w:type="dxa"/>
              <w:bottom w:w="57" w:type="dxa"/>
              <w:right w:w="57" w:type="dxa"/>
            </w:tcMar>
          </w:tcPr>
          <w:p w14:paraId="6AA687BB" w14:textId="77777777" w:rsidR="00BB4112" w:rsidRPr="005636E4" w:rsidRDefault="00BB4112" w:rsidP="001074DA">
            <w:pPr>
              <w:rPr>
                <w:sz w:val="24"/>
                <w:szCs w:val="24"/>
                <w:lang w:val="it-IT" w:eastAsia="de-CH"/>
              </w:rPr>
            </w:pPr>
            <w:r w:rsidRPr="005636E4">
              <w:rPr>
                <w:sz w:val="24"/>
                <w:szCs w:val="24"/>
                <w:lang w:val="it-IT" w:eastAsia="de-CH"/>
              </w:rPr>
              <w:t>Transitorische Passiven</w:t>
            </w:r>
          </w:p>
        </w:tc>
        <w:tc>
          <w:tcPr>
            <w:tcW w:w="2127" w:type="dxa"/>
          </w:tcPr>
          <w:p w14:paraId="3B4A4915" w14:textId="7DE9F534" w:rsidR="00BB4112" w:rsidRDefault="00BB4112" w:rsidP="00C31369">
            <w:pPr>
              <w:jc w:val="right"/>
              <w:rPr>
                <w:sz w:val="24"/>
                <w:szCs w:val="24"/>
                <w:lang w:val="de-DE" w:eastAsia="de-CH"/>
              </w:rPr>
            </w:pPr>
            <w:r>
              <w:rPr>
                <w:sz w:val="24"/>
                <w:szCs w:val="24"/>
                <w:lang w:val="de-DE" w:eastAsia="de-CH"/>
              </w:rPr>
              <w:t>0.00</w:t>
            </w:r>
          </w:p>
        </w:tc>
        <w:tc>
          <w:tcPr>
            <w:tcW w:w="2127" w:type="dxa"/>
          </w:tcPr>
          <w:p w14:paraId="3A0D975F" w14:textId="10E1A381" w:rsidR="00BB4112" w:rsidRDefault="00BB4112" w:rsidP="00C31369">
            <w:pPr>
              <w:jc w:val="right"/>
              <w:rPr>
                <w:sz w:val="24"/>
                <w:szCs w:val="24"/>
                <w:lang w:val="de-DE" w:eastAsia="de-CH"/>
              </w:rPr>
            </w:pPr>
            <w:r>
              <w:rPr>
                <w:sz w:val="24"/>
                <w:szCs w:val="24"/>
                <w:lang w:val="de-DE" w:eastAsia="de-CH"/>
              </w:rPr>
              <w:t>7200.00</w:t>
            </w:r>
          </w:p>
        </w:tc>
      </w:tr>
      <w:tr w:rsidR="00BB4112" w:rsidRPr="005636E4" w14:paraId="4362B58A" w14:textId="77777777" w:rsidTr="00BB4112">
        <w:trPr>
          <w:trHeight w:val="288"/>
        </w:trPr>
        <w:tc>
          <w:tcPr>
            <w:tcW w:w="3969" w:type="dxa"/>
            <w:tcMar>
              <w:top w:w="57" w:type="dxa"/>
              <w:left w:w="57" w:type="dxa"/>
              <w:bottom w:w="57" w:type="dxa"/>
              <w:right w:w="57" w:type="dxa"/>
            </w:tcMar>
          </w:tcPr>
          <w:p w14:paraId="47AB7639" w14:textId="77777777" w:rsidR="00BB4112" w:rsidRPr="005636E4" w:rsidRDefault="00BB4112" w:rsidP="001074DA">
            <w:pPr>
              <w:rPr>
                <w:sz w:val="24"/>
                <w:szCs w:val="24"/>
                <w:lang w:val="it-IT" w:eastAsia="de-CH"/>
              </w:rPr>
            </w:pPr>
            <w:r w:rsidRPr="005636E4">
              <w:rPr>
                <w:sz w:val="24"/>
                <w:szCs w:val="24"/>
                <w:lang w:val="it-IT" w:eastAsia="de-CH"/>
              </w:rPr>
              <w:t xml:space="preserve">Eigenkapital </w:t>
            </w:r>
          </w:p>
        </w:tc>
        <w:tc>
          <w:tcPr>
            <w:tcW w:w="2127" w:type="dxa"/>
          </w:tcPr>
          <w:p w14:paraId="037B63B3" w14:textId="77777777" w:rsidR="00BB4112" w:rsidRPr="005636E4" w:rsidRDefault="00BB4112" w:rsidP="00061B5B">
            <w:pPr>
              <w:jc w:val="right"/>
              <w:rPr>
                <w:sz w:val="24"/>
                <w:szCs w:val="24"/>
                <w:lang w:val="de-DE" w:eastAsia="de-CH"/>
              </w:rPr>
            </w:pPr>
          </w:p>
        </w:tc>
        <w:tc>
          <w:tcPr>
            <w:tcW w:w="2127" w:type="dxa"/>
          </w:tcPr>
          <w:p w14:paraId="3DB26E82" w14:textId="75922AA8" w:rsidR="00BB4112" w:rsidRPr="005636E4" w:rsidRDefault="00BB4112" w:rsidP="00061B5B">
            <w:pPr>
              <w:jc w:val="right"/>
              <w:rPr>
                <w:sz w:val="24"/>
                <w:szCs w:val="24"/>
                <w:lang w:val="de-DE" w:eastAsia="de-CH"/>
              </w:rPr>
            </w:pPr>
          </w:p>
        </w:tc>
      </w:tr>
      <w:tr w:rsidR="00BB4112" w:rsidRPr="005636E4" w14:paraId="598BAB99" w14:textId="77777777" w:rsidTr="00BB4112">
        <w:trPr>
          <w:trHeight w:val="288"/>
        </w:trPr>
        <w:tc>
          <w:tcPr>
            <w:tcW w:w="3969" w:type="dxa"/>
            <w:tcMar>
              <w:top w:w="57" w:type="dxa"/>
              <w:left w:w="57" w:type="dxa"/>
              <w:bottom w:w="57" w:type="dxa"/>
              <w:right w:w="57" w:type="dxa"/>
            </w:tcMar>
          </w:tcPr>
          <w:p w14:paraId="3CDB472D" w14:textId="77777777" w:rsidR="00BB4112" w:rsidRPr="005636E4" w:rsidRDefault="00BB4112" w:rsidP="001074DA">
            <w:pPr>
              <w:rPr>
                <w:sz w:val="24"/>
                <w:szCs w:val="24"/>
                <w:lang w:val="it-IT" w:eastAsia="de-CH"/>
              </w:rPr>
            </w:pPr>
            <w:r w:rsidRPr="005636E4">
              <w:rPr>
                <w:sz w:val="24"/>
                <w:szCs w:val="24"/>
                <w:lang w:val="it-IT" w:eastAsia="de-CH"/>
              </w:rPr>
              <w:t>Rückstellungen Betrieb</w:t>
            </w:r>
          </w:p>
        </w:tc>
        <w:tc>
          <w:tcPr>
            <w:tcW w:w="2127" w:type="dxa"/>
          </w:tcPr>
          <w:p w14:paraId="4DE6040F" w14:textId="2261538F" w:rsidR="00BB4112" w:rsidRDefault="00BB4112" w:rsidP="00C31369">
            <w:pPr>
              <w:tabs>
                <w:tab w:val="left" w:pos="538"/>
              </w:tabs>
              <w:jc w:val="right"/>
              <w:rPr>
                <w:sz w:val="24"/>
                <w:szCs w:val="24"/>
                <w:lang w:val="de-DE" w:eastAsia="de-CH"/>
              </w:rPr>
            </w:pPr>
            <w:r>
              <w:rPr>
                <w:sz w:val="24"/>
                <w:szCs w:val="24"/>
                <w:lang w:val="de-DE" w:eastAsia="de-CH"/>
              </w:rPr>
              <w:t>44'000.00</w:t>
            </w:r>
          </w:p>
        </w:tc>
        <w:tc>
          <w:tcPr>
            <w:tcW w:w="2127" w:type="dxa"/>
          </w:tcPr>
          <w:p w14:paraId="0013E45A" w14:textId="474F7270" w:rsidR="00BB4112" w:rsidRDefault="00BB4112" w:rsidP="00C31369">
            <w:pPr>
              <w:tabs>
                <w:tab w:val="left" w:pos="538"/>
              </w:tabs>
              <w:jc w:val="right"/>
              <w:rPr>
                <w:sz w:val="24"/>
                <w:szCs w:val="24"/>
                <w:lang w:val="de-DE" w:eastAsia="de-CH"/>
              </w:rPr>
            </w:pPr>
            <w:r>
              <w:rPr>
                <w:sz w:val="24"/>
                <w:szCs w:val="24"/>
                <w:lang w:val="de-DE" w:eastAsia="de-CH"/>
              </w:rPr>
              <w:t>44’000.00</w:t>
            </w:r>
          </w:p>
        </w:tc>
      </w:tr>
      <w:tr w:rsidR="00BB4112" w:rsidRPr="005636E4" w14:paraId="5779CAAD" w14:textId="77777777" w:rsidTr="00BB4112">
        <w:trPr>
          <w:trHeight w:val="230"/>
        </w:trPr>
        <w:tc>
          <w:tcPr>
            <w:tcW w:w="3969" w:type="dxa"/>
            <w:tcMar>
              <w:top w:w="57" w:type="dxa"/>
              <w:left w:w="57" w:type="dxa"/>
              <w:bottom w:w="57" w:type="dxa"/>
              <w:right w:w="57" w:type="dxa"/>
            </w:tcMar>
          </w:tcPr>
          <w:p w14:paraId="5E42E020" w14:textId="3D56A80D" w:rsidR="00BB4112" w:rsidRPr="005636E4" w:rsidRDefault="00BB4112" w:rsidP="001074DA">
            <w:pPr>
              <w:rPr>
                <w:sz w:val="24"/>
                <w:szCs w:val="24"/>
                <w:lang w:val="de-DE" w:eastAsia="de-CH"/>
              </w:rPr>
            </w:pPr>
            <w:r w:rsidRPr="005636E4">
              <w:rPr>
                <w:sz w:val="24"/>
                <w:szCs w:val="24"/>
                <w:lang w:val="de-DE" w:eastAsia="de-CH"/>
              </w:rPr>
              <w:t xml:space="preserve">Rückstellungen </w:t>
            </w:r>
            <w:r>
              <w:rPr>
                <w:sz w:val="24"/>
                <w:szCs w:val="24"/>
                <w:lang w:val="de-DE" w:eastAsia="de-CH"/>
              </w:rPr>
              <w:t>Projekte</w:t>
            </w:r>
          </w:p>
        </w:tc>
        <w:tc>
          <w:tcPr>
            <w:tcW w:w="2127" w:type="dxa"/>
          </w:tcPr>
          <w:p w14:paraId="578FC937" w14:textId="1379D92F" w:rsidR="00BB4112" w:rsidRDefault="00BB4112" w:rsidP="00061B5B">
            <w:pPr>
              <w:jc w:val="right"/>
              <w:rPr>
                <w:sz w:val="24"/>
                <w:szCs w:val="24"/>
                <w:lang w:val="de-DE" w:eastAsia="de-CH"/>
              </w:rPr>
            </w:pPr>
            <w:r>
              <w:rPr>
                <w:sz w:val="24"/>
                <w:szCs w:val="24"/>
                <w:lang w:val="de-DE" w:eastAsia="de-CH"/>
              </w:rPr>
              <w:t>10'500.00</w:t>
            </w:r>
          </w:p>
        </w:tc>
        <w:tc>
          <w:tcPr>
            <w:tcW w:w="2127" w:type="dxa"/>
          </w:tcPr>
          <w:p w14:paraId="32EADAAC" w14:textId="480A8B53" w:rsidR="00BB4112" w:rsidRDefault="00BB4112" w:rsidP="00061B5B">
            <w:pPr>
              <w:jc w:val="right"/>
              <w:rPr>
                <w:sz w:val="24"/>
                <w:szCs w:val="24"/>
                <w:lang w:val="de-DE" w:eastAsia="de-CH"/>
              </w:rPr>
            </w:pPr>
            <w:r>
              <w:rPr>
                <w:sz w:val="24"/>
                <w:szCs w:val="24"/>
                <w:lang w:val="de-DE" w:eastAsia="de-CH"/>
              </w:rPr>
              <w:t>0</w:t>
            </w:r>
          </w:p>
        </w:tc>
      </w:tr>
      <w:tr w:rsidR="00BB4112" w:rsidRPr="005636E4" w14:paraId="1B696A78" w14:textId="77777777" w:rsidTr="00BB4112">
        <w:trPr>
          <w:trHeight w:val="230"/>
        </w:trPr>
        <w:tc>
          <w:tcPr>
            <w:tcW w:w="3969" w:type="dxa"/>
            <w:tcMar>
              <w:top w:w="57" w:type="dxa"/>
              <w:left w:w="57" w:type="dxa"/>
              <w:bottom w:w="57" w:type="dxa"/>
              <w:right w:w="57" w:type="dxa"/>
            </w:tcMar>
          </w:tcPr>
          <w:p w14:paraId="0B34BDA0" w14:textId="77777777" w:rsidR="00BB4112" w:rsidRDefault="00BB4112" w:rsidP="001074DA">
            <w:pPr>
              <w:rPr>
                <w:sz w:val="24"/>
                <w:szCs w:val="24"/>
                <w:lang w:val="de-DE" w:eastAsia="de-CH"/>
              </w:rPr>
            </w:pPr>
            <w:r w:rsidRPr="005636E4">
              <w:rPr>
                <w:sz w:val="24"/>
                <w:szCs w:val="24"/>
                <w:lang w:val="de-DE" w:eastAsia="de-CH"/>
              </w:rPr>
              <w:t xml:space="preserve">Vereinskapital </w:t>
            </w:r>
            <w:r w:rsidRPr="005636E4">
              <w:rPr>
                <w:sz w:val="24"/>
                <w:szCs w:val="24"/>
                <w:lang w:val="de-DE" w:eastAsia="de-CH"/>
              </w:rPr>
              <w:br/>
            </w:r>
            <w:r>
              <w:rPr>
                <w:sz w:val="24"/>
                <w:szCs w:val="24"/>
                <w:lang w:val="de-DE" w:eastAsia="de-CH"/>
              </w:rPr>
              <w:t>Jahresergebnis</w:t>
            </w:r>
          </w:p>
          <w:p w14:paraId="766135DF" w14:textId="060FF105" w:rsidR="00BB4112" w:rsidRPr="00CF18A7" w:rsidRDefault="00BB4112" w:rsidP="00CF18A7">
            <w:pPr>
              <w:rPr>
                <w:sz w:val="24"/>
                <w:szCs w:val="24"/>
                <w:lang w:val="de-DE" w:eastAsia="de-CH"/>
              </w:rPr>
            </w:pPr>
            <w:r>
              <w:rPr>
                <w:sz w:val="24"/>
                <w:szCs w:val="24"/>
                <w:lang w:val="de-DE" w:eastAsia="de-CH"/>
              </w:rPr>
              <w:t>Total Vereinskapital</w:t>
            </w:r>
          </w:p>
        </w:tc>
        <w:tc>
          <w:tcPr>
            <w:tcW w:w="2127" w:type="dxa"/>
          </w:tcPr>
          <w:p w14:paraId="6D53AA6F" w14:textId="0794BE37" w:rsidR="00BB4112" w:rsidRDefault="00BB4112" w:rsidP="00061B5B">
            <w:pPr>
              <w:jc w:val="right"/>
              <w:rPr>
                <w:rFonts w:ascii="ArialNarrow-Bold" w:hAnsi="ArialNarrow-Bold" w:cs="ArialNarrow-Bold"/>
                <w:sz w:val="24"/>
                <w:szCs w:val="24"/>
              </w:rPr>
            </w:pPr>
            <w:r>
              <w:rPr>
                <w:rFonts w:ascii="ArialNarrow-Bold" w:hAnsi="ArialNarrow-Bold" w:cs="ArialNarrow-Bold"/>
                <w:sz w:val="24"/>
                <w:szCs w:val="24"/>
              </w:rPr>
              <w:t>5</w:t>
            </w:r>
            <w:r w:rsidR="00CF554C">
              <w:rPr>
                <w:rFonts w:ascii="ArialNarrow-Bold" w:hAnsi="ArialNarrow-Bold" w:cs="ArialNarrow-Bold"/>
                <w:sz w:val="24"/>
                <w:szCs w:val="24"/>
              </w:rPr>
              <w:t>’</w:t>
            </w:r>
            <w:r>
              <w:rPr>
                <w:rFonts w:ascii="ArialNarrow-Bold" w:hAnsi="ArialNarrow-Bold" w:cs="ArialNarrow-Bold"/>
                <w:sz w:val="24"/>
                <w:szCs w:val="24"/>
              </w:rPr>
              <w:t>516.77</w:t>
            </w:r>
          </w:p>
          <w:p w14:paraId="701645D1" w14:textId="77777777" w:rsidR="00BB4112" w:rsidRDefault="00BB4112" w:rsidP="00061B5B">
            <w:pPr>
              <w:jc w:val="right"/>
              <w:rPr>
                <w:rFonts w:ascii="ArialNarrow-Bold" w:hAnsi="ArialNarrow-Bold" w:cs="ArialNarrow-Bold"/>
                <w:sz w:val="24"/>
                <w:szCs w:val="24"/>
              </w:rPr>
            </w:pPr>
            <w:r>
              <w:rPr>
                <w:rFonts w:ascii="ArialNarrow-Bold" w:hAnsi="ArialNarrow-Bold" w:cs="ArialNarrow-Bold"/>
                <w:sz w:val="24"/>
                <w:szCs w:val="24"/>
              </w:rPr>
              <w:t>43.60</w:t>
            </w:r>
          </w:p>
          <w:p w14:paraId="79381E3E" w14:textId="7052034B" w:rsidR="00BB4112" w:rsidRDefault="00BB4112" w:rsidP="00061B5B">
            <w:pPr>
              <w:jc w:val="right"/>
              <w:rPr>
                <w:rFonts w:ascii="ArialNarrow-Bold" w:hAnsi="ArialNarrow-Bold" w:cs="ArialNarrow-Bold"/>
                <w:sz w:val="24"/>
                <w:szCs w:val="24"/>
              </w:rPr>
            </w:pPr>
            <w:r>
              <w:rPr>
                <w:rFonts w:ascii="ArialNarrow-Bold" w:hAnsi="ArialNarrow-Bold" w:cs="ArialNarrow-Bold"/>
                <w:sz w:val="24"/>
                <w:szCs w:val="24"/>
              </w:rPr>
              <w:t>5</w:t>
            </w:r>
            <w:r w:rsidR="00CF554C">
              <w:rPr>
                <w:rFonts w:ascii="ArialNarrow-Bold" w:hAnsi="ArialNarrow-Bold" w:cs="ArialNarrow-Bold"/>
                <w:sz w:val="24"/>
                <w:szCs w:val="24"/>
              </w:rPr>
              <w:t>’</w:t>
            </w:r>
            <w:r>
              <w:rPr>
                <w:rFonts w:ascii="ArialNarrow-Bold" w:hAnsi="ArialNarrow-Bold" w:cs="ArialNarrow-Bold"/>
                <w:sz w:val="24"/>
                <w:szCs w:val="24"/>
              </w:rPr>
              <w:t>5</w:t>
            </w:r>
            <w:r w:rsidR="00CF554C">
              <w:rPr>
                <w:rFonts w:ascii="ArialNarrow-Bold" w:hAnsi="ArialNarrow-Bold" w:cs="ArialNarrow-Bold"/>
                <w:sz w:val="24"/>
                <w:szCs w:val="24"/>
              </w:rPr>
              <w:t>60.37</w:t>
            </w:r>
          </w:p>
        </w:tc>
        <w:tc>
          <w:tcPr>
            <w:tcW w:w="2127" w:type="dxa"/>
          </w:tcPr>
          <w:p w14:paraId="07460EB7" w14:textId="7C41892B" w:rsidR="00BB4112" w:rsidRDefault="00BB4112" w:rsidP="00061B5B">
            <w:pPr>
              <w:jc w:val="right"/>
              <w:rPr>
                <w:rFonts w:ascii="ArialNarrow-Bold" w:hAnsi="ArialNarrow-Bold" w:cs="ArialNarrow-Bold"/>
                <w:sz w:val="24"/>
                <w:szCs w:val="24"/>
              </w:rPr>
            </w:pPr>
            <w:r>
              <w:rPr>
                <w:rFonts w:ascii="ArialNarrow-Bold" w:hAnsi="ArialNarrow-Bold" w:cs="ArialNarrow-Bold"/>
                <w:sz w:val="24"/>
                <w:szCs w:val="24"/>
              </w:rPr>
              <w:t>5578.05</w:t>
            </w:r>
          </w:p>
          <w:p w14:paraId="65F249D0" w14:textId="1185B815" w:rsidR="00BB4112" w:rsidRDefault="00BB4112" w:rsidP="00061B5B">
            <w:pPr>
              <w:jc w:val="right"/>
              <w:rPr>
                <w:rFonts w:ascii="ArialNarrow-Bold" w:hAnsi="ArialNarrow-Bold" w:cs="ArialNarrow-Bold"/>
                <w:sz w:val="24"/>
                <w:szCs w:val="24"/>
              </w:rPr>
            </w:pPr>
            <w:r>
              <w:rPr>
                <w:rFonts w:ascii="ArialNarrow-Bold" w:hAnsi="ArialNarrow-Bold" w:cs="ArialNarrow-Bold"/>
                <w:sz w:val="24"/>
                <w:szCs w:val="24"/>
              </w:rPr>
              <w:t>-61.28</w:t>
            </w:r>
          </w:p>
          <w:p w14:paraId="360B715A" w14:textId="082002CE" w:rsidR="00BB4112" w:rsidRPr="00CF18A7" w:rsidRDefault="00BB4112" w:rsidP="00061B5B">
            <w:pPr>
              <w:jc w:val="right"/>
              <w:rPr>
                <w:sz w:val="24"/>
                <w:szCs w:val="24"/>
                <w:lang w:val="de-DE" w:eastAsia="de-CH"/>
              </w:rPr>
            </w:pPr>
            <w:r w:rsidRPr="00CF18A7">
              <w:rPr>
                <w:rFonts w:ascii="ArialNarrow-Bold" w:hAnsi="ArialNarrow-Bold" w:cs="ArialNarrow-Bold"/>
                <w:sz w:val="24"/>
                <w:szCs w:val="24"/>
              </w:rPr>
              <w:t>5</w:t>
            </w:r>
            <w:r>
              <w:rPr>
                <w:rFonts w:ascii="ArialNarrow-Bold" w:hAnsi="ArialNarrow-Bold" w:cs="ArialNarrow-Bold"/>
                <w:sz w:val="24"/>
                <w:szCs w:val="24"/>
              </w:rPr>
              <w:t>'516.77</w:t>
            </w:r>
          </w:p>
        </w:tc>
      </w:tr>
      <w:tr w:rsidR="00BB4112" w:rsidRPr="005636E4" w14:paraId="3F0A3C33" w14:textId="77777777" w:rsidTr="00BB4112">
        <w:trPr>
          <w:trHeight w:val="292"/>
        </w:trPr>
        <w:tc>
          <w:tcPr>
            <w:tcW w:w="3969" w:type="dxa"/>
            <w:tcMar>
              <w:top w:w="0" w:type="dxa"/>
              <w:left w:w="57" w:type="dxa"/>
              <w:bottom w:w="0" w:type="dxa"/>
              <w:right w:w="30" w:type="dxa"/>
            </w:tcMar>
            <w:vAlign w:val="center"/>
          </w:tcPr>
          <w:p w14:paraId="36263B1C" w14:textId="77777777" w:rsidR="00BB4112" w:rsidRPr="005636E4" w:rsidRDefault="00BB4112" w:rsidP="001074DA">
            <w:pPr>
              <w:rPr>
                <w:b/>
                <w:sz w:val="24"/>
                <w:szCs w:val="24"/>
                <w:lang w:val="de-DE" w:eastAsia="de-CH"/>
              </w:rPr>
            </w:pPr>
            <w:r w:rsidRPr="005636E4">
              <w:rPr>
                <w:b/>
                <w:sz w:val="24"/>
                <w:szCs w:val="24"/>
                <w:lang w:val="de-DE" w:eastAsia="de-CH"/>
              </w:rPr>
              <w:t>Total Passiven</w:t>
            </w:r>
          </w:p>
        </w:tc>
        <w:tc>
          <w:tcPr>
            <w:tcW w:w="2127" w:type="dxa"/>
          </w:tcPr>
          <w:p w14:paraId="34A99EE5" w14:textId="155540BF" w:rsidR="00BB4112" w:rsidRPr="00CF18A7" w:rsidRDefault="00CF554C" w:rsidP="00CF18A7">
            <w:pPr>
              <w:jc w:val="right"/>
              <w:rPr>
                <w:b/>
                <w:sz w:val="24"/>
                <w:szCs w:val="24"/>
                <w:lang w:val="de-DE" w:eastAsia="de-CH"/>
              </w:rPr>
            </w:pPr>
            <w:r>
              <w:rPr>
                <w:b/>
                <w:sz w:val="24"/>
                <w:szCs w:val="24"/>
                <w:lang w:val="de-DE" w:eastAsia="de-CH"/>
              </w:rPr>
              <w:t>62’322.10</w:t>
            </w:r>
          </w:p>
        </w:tc>
        <w:tc>
          <w:tcPr>
            <w:tcW w:w="2127" w:type="dxa"/>
          </w:tcPr>
          <w:p w14:paraId="0DFEC383" w14:textId="6786AD0C" w:rsidR="00BB4112" w:rsidRDefault="00BB4112" w:rsidP="00CF18A7">
            <w:pPr>
              <w:jc w:val="right"/>
              <w:rPr>
                <w:b/>
                <w:sz w:val="24"/>
                <w:szCs w:val="24"/>
                <w:lang w:val="de-DE" w:eastAsia="de-CH"/>
              </w:rPr>
            </w:pPr>
            <w:r w:rsidRPr="00CF18A7">
              <w:rPr>
                <w:b/>
                <w:sz w:val="24"/>
                <w:szCs w:val="24"/>
                <w:lang w:val="de-DE" w:eastAsia="de-CH"/>
              </w:rPr>
              <w:t>59’555.42</w:t>
            </w:r>
          </w:p>
        </w:tc>
      </w:tr>
    </w:tbl>
    <w:p w14:paraId="06B437B7" w14:textId="77777777" w:rsidR="0071488C" w:rsidRDefault="0071488C" w:rsidP="00D036EF">
      <w:pPr>
        <w:pStyle w:val="berschrift3"/>
        <w:rPr>
          <w:sz w:val="28"/>
          <w:szCs w:val="28"/>
        </w:rPr>
      </w:pPr>
    </w:p>
    <w:p w14:paraId="4ACA0A06" w14:textId="77777777" w:rsidR="000432FD" w:rsidRPr="005636E4" w:rsidRDefault="00D036EF" w:rsidP="00225506">
      <w:pPr>
        <w:pStyle w:val="berschrift2"/>
      </w:pPr>
      <w:r>
        <w:br/>
      </w:r>
      <w:bookmarkStart w:id="29" w:name="_Toc78447981"/>
      <w:r w:rsidR="000432FD" w:rsidRPr="005636E4">
        <w:t>Erfolgsrechnung (in Franken)</w:t>
      </w:r>
      <w:bookmarkEnd w:id="29"/>
    </w:p>
    <w:tbl>
      <w:tblPr>
        <w:tblW w:w="8223"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Caption w:val="accessible"/>
      </w:tblPr>
      <w:tblGrid>
        <w:gridCol w:w="3969"/>
        <w:gridCol w:w="2127"/>
        <w:gridCol w:w="2127"/>
      </w:tblGrid>
      <w:tr w:rsidR="00BB4112" w:rsidRPr="009139AF" w14:paraId="774EC252" w14:textId="77777777" w:rsidTr="00BB4112">
        <w:trPr>
          <w:trHeight w:val="293"/>
        </w:trPr>
        <w:tc>
          <w:tcPr>
            <w:tcW w:w="3969" w:type="dxa"/>
            <w:tcMar>
              <w:top w:w="57" w:type="dxa"/>
              <w:left w:w="57" w:type="dxa"/>
              <w:bottom w:w="57" w:type="dxa"/>
              <w:right w:w="57" w:type="dxa"/>
            </w:tcMar>
          </w:tcPr>
          <w:p w14:paraId="43EF57E7" w14:textId="77777777" w:rsidR="00BB4112" w:rsidRPr="005636E4" w:rsidRDefault="00BB4112" w:rsidP="001074DA">
            <w:pPr>
              <w:rPr>
                <w:b/>
                <w:sz w:val="24"/>
                <w:szCs w:val="24"/>
                <w:lang w:val="de-DE" w:eastAsia="de-CH"/>
              </w:rPr>
            </w:pPr>
            <w:r w:rsidRPr="005636E4">
              <w:rPr>
                <w:b/>
                <w:sz w:val="24"/>
                <w:szCs w:val="24"/>
                <w:lang w:val="de-DE" w:eastAsia="de-CH"/>
              </w:rPr>
              <w:t>Ertrag</w:t>
            </w:r>
          </w:p>
        </w:tc>
        <w:tc>
          <w:tcPr>
            <w:tcW w:w="2127" w:type="dxa"/>
          </w:tcPr>
          <w:p w14:paraId="411EA78D" w14:textId="209B5A89" w:rsidR="00BB4112" w:rsidRDefault="00CF554C" w:rsidP="00A44863">
            <w:pPr>
              <w:jc w:val="right"/>
              <w:rPr>
                <w:b/>
                <w:sz w:val="24"/>
                <w:szCs w:val="24"/>
                <w:lang w:val="de-DE" w:eastAsia="de-CH"/>
              </w:rPr>
            </w:pPr>
            <w:r>
              <w:rPr>
                <w:b/>
                <w:sz w:val="24"/>
                <w:szCs w:val="24"/>
                <w:lang w:val="de-DE" w:eastAsia="de-CH"/>
              </w:rPr>
              <w:t>2020</w:t>
            </w:r>
          </w:p>
        </w:tc>
        <w:tc>
          <w:tcPr>
            <w:tcW w:w="2127" w:type="dxa"/>
          </w:tcPr>
          <w:p w14:paraId="11A37660" w14:textId="3711CE28" w:rsidR="00BB4112" w:rsidRDefault="00BB4112" w:rsidP="00A44863">
            <w:pPr>
              <w:jc w:val="right"/>
              <w:rPr>
                <w:b/>
                <w:sz w:val="24"/>
                <w:szCs w:val="24"/>
                <w:lang w:val="de-DE" w:eastAsia="de-CH"/>
              </w:rPr>
            </w:pPr>
            <w:r>
              <w:rPr>
                <w:b/>
                <w:sz w:val="24"/>
                <w:szCs w:val="24"/>
                <w:lang w:val="de-DE" w:eastAsia="de-CH"/>
              </w:rPr>
              <w:t>2019</w:t>
            </w:r>
          </w:p>
        </w:tc>
      </w:tr>
      <w:tr w:rsidR="00BB4112" w:rsidRPr="009139AF" w14:paraId="77A14C4A" w14:textId="77777777" w:rsidTr="00BB4112">
        <w:trPr>
          <w:trHeight w:val="250"/>
        </w:trPr>
        <w:tc>
          <w:tcPr>
            <w:tcW w:w="3969" w:type="dxa"/>
            <w:noWrap/>
            <w:tcMar>
              <w:top w:w="57" w:type="dxa"/>
              <w:left w:w="170" w:type="dxa"/>
              <w:bottom w:w="57" w:type="dxa"/>
              <w:right w:w="57" w:type="dxa"/>
            </w:tcMar>
          </w:tcPr>
          <w:p w14:paraId="2381C50B" w14:textId="77777777" w:rsidR="00BB4112" w:rsidRPr="005636E4" w:rsidRDefault="00BB4112" w:rsidP="001074DA">
            <w:pPr>
              <w:rPr>
                <w:sz w:val="24"/>
                <w:szCs w:val="24"/>
                <w:lang w:val="de-DE" w:eastAsia="de-CH"/>
              </w:rPr>
            </w:pPr>
            <w:r w:rsidRPr="005636E4">
              <w:rPr>
                <w:sz w:val="24"/>
                <w:szCs w:val="24"/>
                <w:lang w:val="de-DE" w:eastAsia="de-CH"/>
              </w:rPr>
              <w:t>Mitgliederbeiträge</w:t>
            </w:r>
          </w:p>
        </w:tc>
        <w:tc>
          <w:tcPr>
            <w:tcW w:w="2127" w:type="dxa"/>
          </w:tcPr>
          <w:p w14:paraId="2ABC54AE" w14:textId="2EC7E436" w:rsidR="00BB4112" w:rsidRDefault="00CF554C" w:rsidP="00061B5B">
            <w:pPr>
              <w:tabs>
                <w:tab w:val="left" w:pos="263"/>
              </w:tabs>
              <w:jc w:val="right"/>
              <w:rPr>
                <w:sz w:val="24"/>
                <w:szCs w:val="24"/>
                <w:lang w:val="de-DE" w:eastAsia="de-CH"/>
              </w:rPr>
            </w:pPr>
            <w:r>
              <w:rPr>
                <w:sz w:val="24"/>
                <w:szCs w:val="24"/>
                <w:lang w:val="de-DE" w:eastAsia="de-CH"/>
              </w:rPr>
              <w:t>6’230.00</w:t>
            </w:r>
          </w:p>
        </w:tc>
        <w:tc>
          <w:tcPr>
            <w:tcW w:w="2127" w:type="dxa"/>
          </w:tcPr>
          <w:p w14:paraId="0DA78FF8" w14:textId="142D5902" w:rsidR="00BB4112" w:rsidRDefault="00BB4112" w:rsidP="00061B5B">
            <w:pPr>
              <w:tabs>
                <w:tab w:val="left" w:pos="263"/>
              </w:tabs>
              <w:jc w:val="right"/>
              <w:rPr>
                <w:sz w:val="24"/>
                <w:szCs w:val="24"/>
                <w:lang w:val="de-DE" w:eastAsia="de-CH"/>
              </w:rPr>
            </w:pPr>
            <w:r>
              <w:rPr>
                <w:sz w:val="24"/>
                <w:szCs w:val="24"/>
                <w:lang w:val="de-DE" w:eastAsia="de-CH"/>
              </w:rPr>
              <w:t>6’280.00</w:t>
            </w:r>
          </w:p>
        </w:tc>
      </w:tr>
      <w:tr w:rsidR="00BB4112" w:rsidRPr="009139AF" w14:paraId="6E8DC31A" w14:textId="77777777" w:rsidTr="00BB4112">
        <w:trPr>
          <w:trHeight w:val="250"/>
        </w:trPr>
        <w:tc>
          <w:tcPr>
            <w:tcW w:w="3969" w:type="dxa"/>
            <w:noWrap/>
            <w:tcMar>
              <w:top w:w="57" w:type="dxa"/>
              <w:left w:w="170" w:type="dxa"/>
              <w:bottom w:w="57" w:type="dxa"/>
              <w:right w:w="57" w:type="dxa"/>
            </w:tcMar>
          </w:tcPr>
          <w:p w14:paraId="01F89A70" w14:textId="77777777" w:rsidR="00BB4112" w:rsidRPr="005636E4" w:rsidRDefault="00BB4112" w:rsidP="001074DA">
            <w:pPr>
              <w:rPr>
                <w:sz w:val="24"/>
                <w:szCs w:val="24"/>
                <w:lang w:val="de-DE" w:eastAsia="de-CH"/>
              </w:rPr>
            </w:pPr>
            <w:r w:rsidRPr="005636E4">
              <w:rPr>
                <w:sz w:val="24"/>
                <w:szCs w:val="24"/>
                <w:lang w:val="de-DE" w:eastAsia="de-CH"/>
              </w:rPr>
              <w:t>BSV Unterleistungsvertrag</w:t>
            </w:r>
          </w:p>
        </w:tc>
        <w:tc>
          <w:tcPr>
            <w:tcW w:w="2127" w:type="dxa"/>
          </w:tcPr>
          <w:p w14:paraId="3C77E692" w14:textId="5659ED31" w:rsidR="00BB4112" w:rsidRPr="00CF18A7" w:rsidRDefault="00CF554C" w:rsidP="00061B5B">
            <w:pPr>
              <w:jc w:val="right"/>
              <w:rPr>
                <w:sz w:val="24"/>
                <w:szCs w:val="24"/>
                <w:lang w:val="de-DE" w:eastAsia="de-CH"/>
              </w:rPr>
            </w:pPr>
            <w:r>
              <w:rPr>
                <w:sz w:val="24"/>
                <w:szCs w:val="24"/>
                <w:lang w:val="de-DE" w:eastAsia="de-CH"/>
              </w:rPr>
              <w:t>59'360.00</w:t>
            </w:r>
          </w:p>
        </w:tc>
        <w:tc>
          <w:tcPr>
            <w:tcW w:w="2127" w:type="dxa"/>
          </w:tcPr>
          <w:p w14:paraId="0391A74C" w14:textId="61315432" w:rsidR="00BB4112" w:rsidRDefault="00BB4112" w:rsidP="00061B5B">
            <w:pPr>
              <w:jc w:val="right"/>
              <w:rPr>
                <w:sz w:val="24"/>
                <w:szCs w:val="24"/>
                <w:lang w:val="de-DE" w:eastAsia="de-CH"/>
              </w:rPr>
            </w:pPr>
            <w:r w:rsidRPr="00CF18A7">
              <w:rPr>
                <w:sz w:val="24"/>
                <w:szCs w:val="24"/>
                <w:lang w:val="de-DE" w:eastAsia="de-CH"/>
              </w:rPr>
              <w:t>59’360.00</w:t>
            </w:r>
          </w:p>
        </w:tc>
      </w:tr>
      <w:tr w:rsidR="00BB4112" w:rsidRPr="009139AF" w14:paraId="33C79CFE" w14:textId="77777777" w:rsidTr="00BB4112">
        <w:trPr>
          <w:trHeight w:val="250"/>
        </w:trPr>
        <w:tc>
          <w:tcPr>
            <w:tcW w:w="3969" w:type="dxa"/>
            <w:noWrap/>
            <w:tcMar>
              <w:top w:w="57" w:type="dxa"/>
              <w:left w:w="170" w:type="dxa"/>
              <w:bottom w:w="57" w:type="dxa"/>
              <w:right w:w="57" w:type="dxa"/>
            </w:tcMar>
          </w:tcPr>
          <w:p w14:paraId="4F82ADF6" w14:textId="3D81ADCA" w:rsidR="00BB4112" w:rsidRPr="005636E4" w:rsidRDefault="00BB4112" w:rsidP="001074DA">
            <w:pPr>
              <w:rPr>
                <w:sz w:val="24"/>
                <w:szCs w:val="24"/>
                <w:lang w:val="de-DE" w:eastAsia="de-CH"/>
              </w:rPr>
            </w:pPr>
            <w:r>
              <w:rPr>
                <w:sz w:val="24"/>
                <w:szCs w:val="24"/>
                <w:lang w:val="de-DE" w:eastAsia="de-CH"/>
              </w:rPr>
              <w:t>Beiträge EBGB Projekte</w:t>
            </w:r>
          </w:p>
        </w:tc>
        <w:tc>
          <w:tcPr>
            <w:tcW w:w="2127" w:type="dxa"/>
          </w:tcPr>
          <w:p w14:paraId="6F85E090" w14:textId="345492A2" w:rsidR="00BB4112" w:rsidRDefault="00CF554C" w:rsidP="00833626">
            <w:pPr>
              <w:jc w:val="right"/>
              <w:rPr>
                <w:sz w:val="24"/>
                <w:szCs w:val="24"/>
                <w:lang w:val="de-DE" w:eastAsia="de-CH"/>
              </w:rPr>
            </w:pPr>
            <w:r>
              <w:rPr>
                <w:sz w:val="24"/>
                <w:szCs w:val="24"/>
                <w:lang w:val="de-DE" w:eastAsia="de-CH"/>
              </w:rPr>
              <w:t>0.00</w:t>
            </w:r>
          </w:p>
        </w:tc>
        <w:tc>
          <w:tcPr>
            <w:tcW w:w="2127" w:type="dxa"/>
          </w:tcPr>
          <w:p w14:paraId="7623892D" w14:textId="4255C57B" w:rsidR="00BB4112" w:rsidRDefault="00BB4112" w:rsidP="00833626">
            <w:pPr>
              <w:jc w:val="right"/>
              <w:rPr>
                <w:sz w:val="24"/>
                <w:szCs w:val="24"/>
                <w:lang w:val="de-DE" w:eastAsia="de-CH"/>
              </w:rPr>
            </w:pPr>
            <w:r>
              <w:rPr>
                <w:sz w:val="24"/>
                <w:szCs w:val="24"/>
                <w:lang w:val="de-DE" w:eastAsia="de-CH"/>
              </w:rPr>
              <w:t>10'000.00</w:t>
            </w:r>
          </w:p>
        </w:tc>
      </w:tr>
      <w:tr w:rsidR="00BB4112" w:rsidRPr="009139AF" w14:paraId="23F53C67" w14:textId="77777777" w:rsidTr="00BB4112">
        <w:trPr>
          <w:trHeight w:val="250"/>
        </w:trPr>
        <w:tc>
          <w:tcPr>
            <w:tcW w:w="3969" w:type="dxa"/>
            <w:noWrap/>
            <w:tcMar>
              <w:top w:w="57" w:type="dxa"/>
              <w:left w:w="170" w:type="dxa"/>
              <w:bottom w:w="57" w:type="dxa"/>
              <w:right w:w="57" w:type="dxa"/>
            </w:tcMar>
          </w:tcPr>
          <w:p w14:paraId="0BDE881B" w14:textId="77777777" w:rsidR="00BB4112" w:rsidRPr="005636E4" w:rsidRDefault="00BB4112" w:rsidP="001074DA">
            <w:pPr>
              <w:rPr>
                <w:sz w:val="24"/>
                <w:szCs w:val="24"/>
                <w:lang w:val="de-DE" w:eastAsia="de-CH"/>
              </w:rPr>
            </w:pPr>
            <w:r w:rsidRPr="005636E4">
              <w:rPr>
                <w:sz w:val="24"/>
                <w:szCs w:val="24"/>
                <w:lang w:val="de-DE" w:eastAsia="de-CH"/>
              </w:rPr>
              <w:t>Projekte, Dienstleistungen</w:t>
            </w:r>
          </w:p>
        </w:tc>
        <w:tc>
          <w:tcPr>
            <w:tcW w:w="2127" w:type="dxa"/>
          </w:tcPr>
          <w:p w14:paraId="79F1C3A6" w14:textId="505C8106" w:rsidR="00BB4112" w:rsidRPr="008B5886" w:rsidRDefault="00CF554C" w:rsidP="00A44863">
            <w:pPr>
              <w:jc w:val="right"/>
              <w:rPr>
                <w:sz w:val="24"/>
                <w:szCs w:val="24"/>
                <w:lang w:val="de-DE" w:eastAsia="de-CH"/>
              </w:rPr>
            </w:pPr>
            <w:r>
              <w:rPr>
                <w:sz w:val="24"/>
                <w:szCs w:val="24"/>
                <w:lang w:val="de-DE" w:eastAsia="de-CH"/>
              </w:rPr>
              <w:t>1'788.07</w:t>
            </w:r>
          </w:p>
        </w:tc>
        <w:tc>
          <w:tcPr>
            <w:tcW w:w="2127" w:type="dxa"/>
          </w:tcPr>
          <w:p w14:paraId="144E4CD1" w14:textId="5D329E5A" w:rsidR="00BB4112" w:rsidRDefault="00BB4112" w:rsidP="00A44863">
            <w:pPr>
              <w:jc w:val="right"/>
              <w:rPr>
                <w:sz w:val="24"/>
                <w:szCs w:val="24"/>
                <w:lang w:val="de-DE" w:eastAsia="de-CH"/>
              </w:rPr>
            </w:pPr>
            <w:r w:rsidRPr="008B5886">
              <w:rPr>
                <w:sz w:val="24"/>
                <w:szCs w:val="24"/>
                <w:lang w:val="de-DE" w:eastAsia="de-CH"/>
              </w:rPr>
              <w:t>1</w:t>
            </w:r>
            <w:r>
              <w:rPr>
                <w:sz w:val="24"/>
                <w:szCs w:val="24"/>
                <w:lang w:val="de-DE" w:eastAsia="de-CH"/>
              </w:rPr>
              <w:t>’</w:t>
            </w:r>
            <w:r w:rsidRPr="008B5886">
              <w:rPr>
                <w:sz w:val="24"/>
                <w:szCs w:val="24"/>
                <w:lang w:val="de-DE" w:eastAsia="de-CH"/>
              </w:rPr>
              <w:t>558.80</w:t>
            </w:r>
          </w:p>
        </w:tc>
      </w:tr>
      <w:tr w:rsidR="00BB4112" w:rsidRPr="009139AF" w14:paraId="54C9989F" w14:textId="77777777" w:rsidTr="00BB4112">
        <w:trPr>
          <w:trHeight w:val="250"/>
        </w:trPr>
        <w:tc>
          <w:tcPr>
            <w:tcW w:w="3969" w:type="dxa"/>
            <w:noWrap/>
            <w:tcMar>
              <w:top w:w="57" w:type="dxa"/>
              <w:left w:w="170" w:type="dxa"/>
              <w:bottom w:w="57" w:type="dxa"/>
              <w:right w:w="57" w:type="dxa"/>
            </w:tcMar>
          </w:tcPr>
          <w:p w14:paraId="325625A7" w14:textId="77777777" w:rsidR="00BB4112" w:rsidRPr="005636E4" w:rsidRDefault="00BB4112" w:rsidP="001074DA">
            <w:pPr>
              <w:rPr>
                <w:sz w:val="24"/>
                <w:szCs w:val="24"/>
                <w:lang w:val="de-DE" w:eastAsia="de-CH"/>
              </w:rPr>
            </w:pPr>
            <w:r w:rsidRPr="005636E4">
              <w:rPr>
                <w:sz w:val="24"/>
                <w:szCs w:val="24"/>
                <w:lang w:val="de-DE" w:eastAsia="de-CH"/>
              </w:rPr>
              <w:t>Mittelbeschaffung, Spenden</w:t>
            </w:r>
          </w:p>
        </w:tc>
        <w:tc>
          <w:tcPr>
            <w:tcW w:w="2127" w:type="dxa"/>
          </w:tcPr>
          <w:p w14:paraId="0320AF7F" w14:textId="558D508B" w:rsidR="00BB4112" w:rsidRPr="008B5886" w:rsidRDefault="00CF554C" w:rsidP="00A44863">
            <w:pPr>
              <w:jc w:val="right"/>
              <w:rPr>
                <w:sz w:val="24"/>
                <w:szCs w:val="24"/>
                <w:lang w:val="de-DE" w:eastAsia="de-CH"/>
              </w:rPr>
            </w:pPr>
            <w:r>
              <w:rPr>
                <w:sz w:val="24"/>
                <w:szCs w:val="24"/>
                <w:lang w:val="de-DE" w:eastAsia="de-CH"/>
              </w:rPr>
              <w:t>19'749.54</w:t>
            </w:r>
          </w:p>
        </w:tc>
        <w:tc>
          <w:tcPr>
            <w:tcW w:w="2127" w:type="dxa"/>
          </w:tcPr>
          <w:p w14:paraId="2308621E" w14:textId="1D709569" w:rsidR="00BB4112" w:rsidRDefault="00BB4112" w:rsidP="00A44863">
            <w:pPr>
              <w:jc w:val="right"/>
              <w:rPr>
                <w:sz w:val="24"/>
                <w:szCs w:val="24"/>
                <w:lang w:val="de-DE" w:eastAsia="de-CH"/>
              </w:rPr>
            </w:pPr>
            <w:r w:rsidRPr="008B5886">
              <w:rPr>
                <w:sz w:val="24"/>
                <w:szCs w:val="24"/>
                <w:lang w:val="de-DE" w:eastAsia="de-CH"/>
              </w:rPr>
              <w:t>29’4</w:t>
            </w:r>
            <w:r>
              <w:rPr>
                <w:sz w:val="24"/>
                <w:szCs w:val="24"/>
                <w:lang w:val="de-DE" w:eastAsia="de-CH"/>
              </w:rPr>
              <w:t>6</w:t>
            </w:r>
            <w:r w:rsidRPr="008B5886">
              <w:rPr>
                <w:sz w:val="24"/>
                <w:szCs w:val="24"/>
                <w:lang w:val="de-DE" w:eastAsia="de-CH"/>
              </w:rPr>
              <w:t>7.15</w:t>
            </w:r>
          </w:p>
        </w:tc>
      </w:tr>
      <w:tr w:rsidR="00BB4112" w:rsidRPr="009139AF" w14:paraId="5ACC8BB7" w14:textId="77777777" w:rsidTr="00BB4112">
        <w:trPr>
          <w:trHeight w:val="250"/>
        </w:trPr>
        <w:tc>
          <w:tcPr>
            <w:tcW w:w="3969" w:type="dxa"/>
            <w:noWrap/>
            <w:tcMar>
              <w:top w:w="57" w:type="dxa"/>
              <w:left w:w="170" w:type="dxa"/>
              <w:bottom w:w="57" w:type="dxa"/>
              <w:right w:w="57" w:type="dxa"/>
            </w:tcMar>
          </w:tcPr>
          <w:p w14:paraId="0ADAA68F" w14:textId="78569266" w:rsidR="00BB4112" w:rsidRPr="005636E4" w:rsidRDefault="00BB4112" w:rsidP="001074DA">
            <w:pPr>
              <w:rPr>
                <w:sz w:val="24"/>
                <w:szCs w:val="24"/>
                <w:lang w:val="de-DE" w:eastAsia="de-CH"/>
              </w:rPr>
            </w:pPr>
            <w:r>
              <w:rPr>
                <w:sz w:val="24"/>
                <w:szCs w:val="24"/>
                <w:lang w:val="de-DE" w:eastAsia="de-CH"/>
              </w:rPr>
              <w:t>Übrige Erträge</w:t>
            </w:r>
          </w:p>
        </w:tc>
        <w:tc>
          <w:tcPr>
            <w:tcW w:w="2127" w:type="dxa"/>
          </w:tcPr>
          <w:p w14:paraId="41C76DD4" w14:textId="78875804" w:rsidR="00BB4112" w:rsidRDefault="00CF554C" w:rsidP="00A44863">
            <w:pPr>
              <w:jc w:val="right"/>
              <w:rPr>
                <w:sz w:val="24"/>
                <w:szCs w:val="24"/>
                <w:lang w:val="de-DE" w:eastAsia="de-CH"/>
              </w:rPr>
            </w:pPr>
            <w:r>
              <w:rPr>
                <w:sz w:val="24"/>
                <w:szCs w:val="24"/>
                <w:lang w:val="de-DE" w:eastAsia="de-CH"/>
              </w:rPr>
              <w:t>0.00</w:t>
            </w:r>
          </w:p>
        </w:tc>
        <w:tc>
          <w:tcPr>
            <w:tcW w:w="2127" w:type="dxa"/>
          </w:tcPr>
          <w:p w14:paraId="01347F04" w14:textId="4CAA713F" w:rsidR="00BB4112" w:rsidRPr="008B5886" w:rsidRDefault="00BB4112" w:rsidP="00A44863">
            <w:pPr>
              <w:jc w:val="right"/>
              <w:rPr>
                <w:sz w:val="24"/>
                <w:szCs w:val="24"/>
                <w:lang w:val="de-DE" w:eastAsia="de-CH"/>
              </w:rPr>
            </w:pPr>
            <w:r>
              <w:rPr>
                <w:sz w:val="24"/>
                <w:szCs w:val="24"/>
                <w:lang w:val="de-DE" w:eastAsia="de-CH"/>
              </w:rPr>
              <w:t>52.10</w:t>
            </w:r>
          </w:p>
        </w:tc>
      </w:tr>
      <w:tr w:rsidR="00BB4112" w:rsidRPr="00CF554C" w14:paraId="3B2E7841" w14:textId="77777777" w:rsidTr="00BB4112">
        <w:trPr>
          <w:trHeight w:val="250"/>
        </w:trPr>
        <w:tc>
          <w:tcPr>
            <w:tcW w:w="3969" w:type="dxa"/>
            <w:noWrap/>
            <w:tcMar>
              <w:top w:w="57" w:type="dxa"/>
              <w:left w:w="170" w:type="dxa"/>
              <w:bottom w:w="57" w:type="dxa"/>
              <w:right w:w="57" w:type="dxa"/>
            </w:tcMar>
          </w:tcPr>
          <w:p w14:paraId="54F0F1AA" w14:textId="77777777" w:rsidR="00BB4112" w:rsidRPr="005636E4" w:rsidRDefault="00BB4112" w:rsidP="001074DA">
            <w:pPr>
              <w:rPr>
                <w:sz w:val="24"/>
                <w:szCs w:val="24"/>
                <w:lang w:val="de-DE" w:eastAsia="de-CH"/>
              </w:rPr>
            </w:pPr>
            <w:r w:rsidRPr="005636E4">
              <w:rPr>
                <w:sz w:val="24"/>
                <w:szCs w:val="24"/>
                <w:lang w:val="de-DE" w:eastAsia="de-CH"/>
              </w:rPr>
              <w:t>Betriebsertrag</w:t>
            </w:r>
          </w:p>
        </w:tc>
        <w:tc>
          <w:tcPr>
            <w:tcW w:w="2127" w:type="dxa"/>
          </w:tcPr>
          <w:p w14:paraId="6FF6F167" w14:textId="228C6CF7" w:rsidR="00BB4112" w:rsidRPr="00CF554C" w:rsidRDefault="00CF554C" w:rsidP="00A44863">
            <w:pPr>
              <w:jc w:val="right"/>
              <w:rPr>
                <w:b/>
                <w:bCs/>
                <w:sz w:val="24"/>
                <w:szCs w:val="24"/>
                <w:lang w:val="de-DE" w:eastAsia="de-CH"/>
              </w:rPr>
            </w:pPr>
            <w:r w:rsidRPr="00CF554C">
              <w:rPr>
                <w:b/>
                <w:bCs/>
                <w:sz w:val="24"/>
                <w:szCs w:val="24"/>
                <w:lang w:val="de-DE" w:eastAsia="de-CH"/>
              </w:rPr>
              <w:t>87'127.61</w:t>
            </w:r>
          </w:p>
        </w:tc>
        <w:tc>
          <w:tcPr>
            <w:tcW w:w="2127" w:type="dxa"/>
          </w:tcPr>
          <w:p w14:paraId="53163299" w14:textId="2ED9AE0D" w:rsidR="00BB4112" w:rsidRPr="00CF554C" w:rsidRDefault="00BB4112" w:rsidP="00A44863">
            <w:pPr>
              <w:jc w:val="right"/>
              <w:rPr>
                <w:b/>
                <w:bCs/>
                <w:sz w:val="24"/>
                <w:szCs w:val="24"/>
                <w:lang w:val="de-DE" w:eastAsia="de-CH"/>
              </w:rPr>
            </w:pPr>
            <w:r w:rsidRPr="00CF554C">
              <w:rPr>
                <w:b/>
                <w:bCs/>
                <w:sz w:val="24"/>
                <w:szCs w:val="24"/>
                <w:lang w:val="de-DE" w:eastAsia="de-CH"/>
              </w:rPr>
              <w:t>106’718.05</w:t>
            </w:r>
          </w:p>
        </w:tc>
      </w:tr>
      <w:tr w:rsidR="00BB4112" w:rsidRPr="009139AF" w14:paraId="54695529" w14:textId="77777777" w:rsidTr="00BB4112">
        <w:trPr>
          <w:trHeight w:val="250"/>
        </w:trPr>
        <w:tc>
          <w:tcPr>
            <w:tcW w:w="3969" w:type="dxa"/>
            <w:tcMar>
              <w:top w:w="57" w:type="dxa"/>
              <w:left w:w="57" w:type="dxa"/>
              <w:bottom w:w="57" w:type="dxa"/>
              <w:right w:w="57" w:type="dxa"/>
            </w:tcMar>
          </w:tcPr>
          <w:p w14:paraId="00C829D6" w14:textId="77777777" w:rsidR="00BB4112" w:rsidRPr="005636E4" w:rsidRDefault="00BB4112" w:rsidP="001074DA">
            <w:pPr>
              <w:rPr>
                <w:b/>
                <w:sz w:val="24"/>
                <w:szCs w:val="24"/>
                <w:lang w:val="de-DE" w:eastAsia="de-CH"/>
              </w:rPr>
            </w:pPr>
            <w:r w:rsidRPr="005636E4">
              <w:rPr>
                <w:b/>
                <w:sz w:val="24"/>
                <w:szCs w:val="24"/>
                <w:lang w:val="de-DE" w:eastAsia="de-CH"/>
              </w:rPr>
              <w:lastRenderedPageBreak/>
              <w:t>Betriebserfolg</w:t>
            </w:r>
          </w:p>
        </w:tc>
        <w:tc>
          <w:tcPr>
            <w:tcW w:w="2127" w:type="dxa"/>
          </w:tcPr>
          <w:p w14:paraId="056DF887" w14:textId="35D6C712" w:rsidR="00BB4112" w:rsidRPr="00CF554C" w:rsidRDefault="00CF554C" w:rsidP="00BB628A">
            <w:pPr>
              <w:jc w:val="right"/>
              <w:rPr>
                <w:b/>
                <w:sz w:val="24"/>
                <w:szCs w:val="24"/>
                <w:lang w:val="de-DE" w:eastAsia="de-CH"/>
              </w:rPr>
            </w:pPr>
            <w:r w:rsidRPr="00CF554C">
              <w:rPr>
                <w:b/>
                <w:sz w:val="24"/>
                <w:szCs w:val="24"/>
                <w:lang w:val="de-DE" w:eastAsia="de-CH"/>
              </w:rPr>
              <w:t>10'689.00</w:t>
            </w:r>
          </w:p>
        </w:tc>
        <w:tc>
          <w:tcPr>
            <w:tcW w:w="2127" w:type="dxa"/>
          </w:tcPr>
          <w:p w14:paraId="370E4A9A" w14:textId="696FE9EC" w:rsidR="00BB4112" w:rsidRDefault="00BB4112" w:rsidP="00BB628A">
            <w:pPr>
              <w:jc w:val="right"/>
              <w:rPr>
                <w:b/>
                <w:sz w:val="24"/>
                <w:szCs w:val="24"/>
                <w:lang w:val="de-DE" w:eastAsia="de-CH"/>
              </w:rPr>
            </w:pPr>
            <w:r w:rsidRPr="008B5886">
              <w:rPr>
                <w:b/>
                <w:sz w:val="24"/>
                <w:szCs w:val="24"/>
                <w:lang w:val="de-DE" w:eastAsia="de-CH"/>
              </w:rPr>
              <w:t>- 4’427.16</w:t>
            </w:r>
          </w:p>
        </w:tc>
      </w:tr>
      <w:tr w:rsidR="00BB4112" w:rsidRPr="009139AF" w14:paraId="43B722E2" w14:textId="77777777" w:rsidTr="00BB4112">
        <w:trPr>
          <w:trHeight w:val="250"/>
        </w:trPr>
        <w:tc>
          <w:tcPr>
            <w:tcW w:w="3969" w:type="dxa"/>
            <w:tcMar>
              <w:top w:w="57" w:type="dxa"/>
              <w:left w:w="57" w:type="dxa"/>
              <w:bottom w:w="57" w:type="dxa"/>
              <w:right w:w="57" w:type="dxa"/>
            </w:tcMar>
          </w:tcPr>
          <w:p w14:paraId="67F4DBDF" w14:textId="77777777" w:rsidR="00BB4112" w:rsidRPr="005636E4" w:rsidRDefault="00BB4112" w:rsidP="00A44863">
            <w:pPr>
              <w:rPr>
                <w:sz w:val="24"/>
                <w:szCs w:val="24"/>
                <w:lang w:val="de-DE" w:eastAsia="de-CH"/>
              </w:rPr>
            </w:pPr>
            <w:r w:rsidRPr="005636E4">
              <w:rPr>
                <w:sz w:val="24"/>
                <w:szCs w:val="24"/>
                <w:lang w:val="de-DE" w:eastAsia="de-CH"/>
              </w:rPr>
              <w:t>Rückstellungen Zuweisung</w:t>
            </w:r>
          </w:p>
        </w:tc>
        <w:tc>
          <w:tcPr>
            <w:tcW w:w="2127" w:type="dxa"/>
          </w:tcPr>
          <w:p w14:paraId="0EFE5459" w14:textId="2F1D6E5D" w:rsidR="00BB4112" w:rsidRDefault="00CF554C" w:rsidP="00A44863">
            <w:pPr>
              <w:jc w:val="right"/>
              <w:rPr>
                <w:sz w:val="24"/>
                <w:szCs w:val="24"/>
                <w:lang w:val="de-DE" w:eastAsia="de-CH"/>
              </w:rPr>
            </w:pPr>
            <w:r>
              <w:rPr>
                <w:sz w:val="24"/>
                <w:szCs w:val="24"/>
                <w:lang w:val="de-DE" w:eastAsia="de-CH"/>
              </w:rPr>
              <w:t>10'500.00</w:t>
            </w:r>
          </w:p>
        </w:tc>
        <w:tc>
          <w:tcPr>
            <w:tcW w:w="2127" w:type="dxa"/>
          </w:tcPr>
          <w:p w14:paraId="474EDA11" w14:textId="44FF3E1A" w:rsidR="00BB4112" w:rsidRDefault="00BB4112" w:rsidP="00A44863">
            <w:pPr>
              <w:jc w:val="right"/>
              <w:rPr>
                <w:sz w:val="24"/>
                <w:szCs w:val="24"/>
                <w:lang w:val="de-DE" w:eastAsia="de-CH"/>
              </w:rPr>
            </w:pPr>
            <w:r>
              <w:rPr>
                <w:sz w:val="24"/>
                <w:szCs w:val="24"/>
                <w:lang w:val="de-DE" w:eastAsia="de-CH"/>
              </w:rPr>
              <w:t>0.00</w:t>
            </w:r>
          </w:p>
        </w:tc>
      </w:tr>
      <w:tr w:rsidR="00BB4112" w:rsidRPr="009139AF" w14:paraId="54DFE236" w14:textId="77777777" w:rsidTr="00BB4112">
        <w:trPr>
          <w:trHeight w:val="250"/>
        </w:trPr>
        <w:tc>
          <w:tcPr>
            <w:tcW w:w="3969" w:type="dxa"/>
            <w:tcMar>
              <w:top w:w="57" w:type="dxa"/>
              <w:left w:w="57" w:type="dxa"/>
              <w:bottom w:w="57" w:type="dxa"/>
              <w:right w:w="57" w:type="dxa"/>
            </w:tcMar>
          </w:tcPr>
          <w:p w14:paraId="63C21F93" w14:textId="77777777" w:rsidR="00BB4112" w:rsidRPr="005636E4" w:rsidRDefault="00BB4112" w:rsidP="001074DA">
            <w:pPr>
              <w:rPr>
                <w:sz w:val="24"/>
                <w:szCs w:val="24"/>
                <w:lang w:val="de-DE" w:eastAsia="de-CH"/>
              </w:rPr>
            </w:pPr>
            <w:r w:rsidRPr="005636E4">
              <w:rPr>
                <w:sz w:val="24"/>
                <w:szCs w:val="24"/>
                <w:lang w:val="de-DE" w:eastAsia="de-CH"/>
              </w:rPr>
              <w:t>Rückstellungen Auflösung</w:t>
            </w:r>
          </w:p>
        </w:tc>
        <w:tc>
          <w:tcPr>
            <w:tcW w:w="2127" w:type="dxa"/>
          </w:tcPr>
          <w:p w14:paraId="05B45778" w14:textId="7356A8B1" w:rsidR="00BB4112" w:rsidRPr="008B5886" w:rsidRDefault="00CF554C" w:rsidP="00123A98">
            <w:pPr>
              <w:jc w:val="right"/>
              <w:rPr>
                <w:sz w:val="24"/>
                <w:szCs w:val="24"/>
                <w:lang w:val="de-DE" w:eastAsia="de-CH"/>
              </w:rPr>
            </w:pPr>
            <w:r>
              <w:rPr>
                <w:sz w:val="24"/>
                <w:szCs w:val="24"/>
                <w:lang w:val="de-DE" w:eastAsia="de-CH"/>
              </w:rPr>
              <w:t>0.00</w:t>
            </w:r>
          </w:p>
        </w:tc>
        <w:tc>
          <w:tcPr>
            <w:tcW w:w="2127" w:type="dxa"/>
          </w:tcPr>
          <w:p w14:paraId="102F1F73" w14:textId="655B96C8" w:rsidR="00BB4112" w:rsidRDefault="00BB4112" w:rsidP="00123A98">
            <w:pPr>
              <w:jc w:val="right"/>
              <w:rPr>
                <w:sz w:val="24"/>
                <w:szCs w:val="24"/>
                <w:lang w:val="de-DE" w:eastAsia="de-CH"/>
              </w:rPr>
            </w:pPr>
            <w:r w:rsidRPr="008B5886">
              <w:rPr>
                <w:sz w:val="24"/>
                <w:szCs w:val="24"/>
                <w:lang w:val="de-DE" w:eastAsia="de-CH"/>
              </w:rPr>
              <w:t>4’511.09</w:t>
            </w:r>
          </w:p>
        </w:tc>
      </w:tr>
      <w:tr w:rsidR="00BB4112" w:rsidRPr="009139AF" w14:paraId="61A29595" w14:textId="77777777" w:rsidTr="00BB4112">
        <w:trPr>
          <w:trHeight w:val="250"/>
        </w:trPr>
        <w:tc>
          <w:tcPr>
            <w:tcW w:w="3969" w:type="dxa"/>
            <w:tcMar>
              <w:top w:w="57" w:type="dxa"/>
              <w:left w:w="57" w:type="dxa"/>
              <w:bottom w:w="57" w:type="dxa"/>
              <w:right w:w="57" w:type="dxa"/>
            </w:tcMar>
          </w:tcPr>
          <w:p w14:paraId="2BF608C3" w14:textId="77777777" w:rsidR="00BB4112" w:rsidRPr="005636E4" w:rsidRDefault="00BB4112" w:rsidP="001074DA">
            <w:pPr>
              <w:rPr>
                <w:sz w:val="24"/>
                <w:szCs w:val="24"/>
                <w:lang w:val="de-DE" w:eastAsia="de-CH"/>
              </w:rPr>
            </w:pPr>
            <w:r w:rsidRPr="005636E4">
              <w:rPr>
                <w:sz w:val="24"/>
                <w:szCs w:val="24"/>
                <w:lang w:val="de-DE" w:eastAsia="de-CH"/>
              </w:rPr>
              <w:t>Finanzerfolg</w:t>
            </w:r>
          </w:p>
        </w:tc>
        <w:tc>
          <w:tcPr>
            <w:tcW w:w="2127" w:type="dxa"/>
          </w:tcPr>
          <w:p w14:paraId="74C11C70" w14:textId="0E1AD1DB" w:rsidR="00BB4112" w:rsidRDefault="00CF554C" w:rsidP="00A44863">
            <w:pPr>
              <w:jc w:val="right"/>
              <w:rPr>
                <w:sz w:val="24"/>
                <w:szCs w:val="24"/>
                <w:lang w:val="de-DE" w:eastAsia="de-CH"/>
              </w:rPr>
            </w:pPr>
            <w:r>
              <w:rPr>
                <w:sz w:val="24"/>
                <w:szCs w:val="24"/>
                <w:lang w:val="de-DE" w:eastAsia="de-CH"/>
              </w:rPr>
              <w:t>-145.40</w:t>
            </w:r>
          </w:p>
        </w:tc>
        <w:tc>
          <w:tcPr>
            <w:tcW w:w="2127" w:type="dxa"/>
          </w:tcPr>
          <w:p w14:paraId="0946B747" w14:textId="50FC2916" w:rsidR="00BB4112" w:rsidRDefault="00BB4112" w:rsidP="00A44863">
            <w:pPr>
              <w:jc w:val="right"/>
              <w:rPr>
                <w:sz w:val="24"/>
                <w:szCs w:val="24"/>
                <w:lang w:val="de-DE" w:eastAsia="de-CH"/>
              </w:rPr>
            </w:pPr>
            <w:r>
              <w:rPr>
                <w:sz w:val="24"/>
                <w:szCs w:val="24"/>
                <w:lang w:val="de-DE" w:eastAsia="de-CH"/>
              </w:rPr>
              <w:t>- 145.21</w:t>
            </w:r>
          </w:p>
        </w:tc>
      </w:tr>
      <w:tr w:rsidR="00BB4112" w:rsidRPr="009139AF" w14:paraId="4BF3E7C5" w14:textId="77777777" w:rsidTr="00BB4112">
        <w:trPr>
          <w:trHeight w:val="250"/>
        </w:trPr>
        <w:tc>
          <w:tcPr>
            <w:tcW w:w="3969" w:type="dxa"/>
            <w:tcMar>
              <w:top w:w="57" w:type="dxa"/>
              <w:left w:w="57" w:type="dxa"/>
              <w:bottom w:w="57" w:type="dxa"/>
              <w:right w:w="57" w:type="dxa"/>
            </w:tcMar>
          </w:tcPr>
          <w:p w14:paraId="355172EF" w14:textId="77777777" w:rsidR="00BB4112" w:rsidRPr="005636E4" w:rsidRDefault="00BB4112" w:rsidP="001074DA">
            <w:pPr>
              <w:rPr>
                <w:b/>
                <w:sz w:val="24"/>
                <w:szCs w:val="24"/>
                <w:lang w:val="de-DE" w:eastAsia="de-CH"/>
              </w:rPr>
            </w:pPr>
            <w:r w:rsidRPr="005636E4">
              <w:rPr>
                <w:b/>
                <w:sz w:val="24"/>
                <w:szCs w:val="24"/>
                <w:lang w:val="de-DE" w:eastAsia="de-CH"/>
              </w:rPr>
              <w:t>Jahresergebnis</w:t>
            </w:r>
          </w:p>
        </w:tc>
        <w:tc>
          <w:tcPr>
            <w:tcW w:w="2127" w:type="dxa"/>
          </w:tcPr>
          <w:p w14:paraId="5E55F732" w14:textId="226B8D67" w:rsidR="00BB4112" w:rsidRDefault="00CF554C" w:rsidP="00A44863">
            <w:pPr>
              <w:jc w:val="right"/>
              <w:rPr>
                <w:b/>
                <w:sz w:val="24"/>
                <w:szCs w:val="24"/>
                <w:lang w:val="de-DE" w:eastAsia="de-CH"/>
              </w:rPr>
            </w:pPr>
            <w:r>
              <w:rPr>
                <w:b/>
                <w:sz w:val="24"/>
                <w:szCs w:val="24"/>
                <w:lang w:val="de-DE" w:eastAsia="de-CH"/>
              </w:rPr>
              <w:t>43.60</w:t>
            </w:r>
          </w:p>
        </w:tc>
        <w:tc>
          <w:tcPr>
            <w:tcW w:w="2127" w:type="dxa"/>
          </w:tcPr>
          <w:p w14:paraId="6E9B4411" w14:textId="5F085948" w:rsidR="00BB4112" w:rsidRDefault="00BB4112" w:rsidP="00A44863">
            <w:pPr>
              <w:jc w:val="right"/>
              <w:rPr>
                <w:b/>
                <w:sz w:val="24"/>
                <w:szCs w:val="24"/>
                <w:lang w:val="de-DE" w:eastAsia="de-CH"/>
              </w:rPr>
            </w:pPr>
            <w:r>
              <w:rPr>
                <w:b/>
                <w:sz w:val="24"/>
                <w:szCs w:val="24"/>
                <w:lang w:val="de-DE" w:eastAsia="de-CH"/>
              </w:rPr>
              <w:t>- 61.28</w:t>
            </w:r>
          </w:p>
        </w:tc>
      </w:tr>
    </w:tbl>
    <w:p w14:paraId="670F6048" w14:textId="77777777" w:rsidR="000432FD" w:rsidRDefault="000432FD" w:rsidP="001074DA"/>
    <w:tbl>
      <w:tblPr>
        <w:tblW w:w="8223"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20" w:firstRow="1" w:lastRow="0" w:firstColumn="0" w:lastColumn="0" w:noHBand="0" w:noVBand="0"/>
      </w:tblPr>
      <w:tblGrid>
        <w:gridCol w:w="3969"/>
        <w:gridCol w:w="2127"/>
        <w:gridCol w:w="2127"/>
      </w:tblGrid>
      <w:tr w:rsidR="00BB4112" w:rsidRPr="009139AF" w14:paraId="3B358D5A" w14:textId="77777777" w:rsidTr="00BB4112">
        <w:trPr>
          <w:trHeight w:val="293"/>
        </w:trPr>
        <w:tc>
          <w:tcPr>
            <w:tcW w:w="3969" w:type="dxa"/>
            <w:tcMar>
              <w:top w:w="57" w:type="dxa"/>
              <w:left w:w="57" w:type="dxa"/>
              <w:bottom w:w="57" w:type="dxa"/>
              <w:right w:w="57" w:type="dxa"/>
            </w:tcMar>
          </w:tcPr>
          <w:p w14:paraId="53EDA3B0" w14:textId="77777777" w:rsidR="00BB4112" w:rsidRPr="005636E4" w:rsidRDefault="00BB4112" w:rsidP="001074DA">
            <w:pPr>
              <w:rPr>
                <w:b/>
                <w:sz w:val="24"/>
                <w:szCs w:val="24"/>
                <w:lang w:val="de-DE" w:eastAsia="de-CH"/>
              </w:rPr>
            </w:pPr>
            <w:r w:rsidRPr="005636E4">
              <w:rPr>
                <w:b/>
                <w:sz w:val="24"/>
                <w:szCs w:val="24"/>
                <w:lang w:val="de-DE" w:eastAsia="de-CH"/>
              </w:rPr>
              <w:t>Aufwand</w:t>
            </w:r>
          </w:p>
        </w:tc>
        <w:tc>
          <w:tcPr>
            <w:tcW w:w="2127" w:type="dxa"/>
          </w:tcPr>
          <w:p w14:paraId="7524F9A5" w14:textId="172F52BE" w:rsidR="00BB4112" w:rsidRDefault="00CF554C" w:rsidP="00A44863">
            <w:pPr>
              <w:jc w:val="right"/>
              <w:rPr>
                <w:b/>
                <w:sz w:val="24"/>
                <w:szCs w:val="24"/>
                <w:lang w:val="de-DE" w:eastAsia="de-CH"/>
              </w:rPr>
            </w:pPr>
            <w:r>
              <w:rPr>
                <w:b/>
                <w:sz w:val="24"/>
                <w:szCs w:val="24"/>
                <w:lang w:val="de-DE" w:eastAsia="de-CH"/>
              </w:rPr>
              <w:t>2020</w:t>
            </w:r>
          </w:p>
        </w:tc>
        <w:tc>
          <w:tcPr>
            <w:tcW w:w="2127" w:type="dxa"/>
          </w:tcPr>
          <w:p w14:paraId="746B5BEA" w14:textId="6BDC152B" w:rsidR="00BB4112" w:rsidRDefault="00BB4112" w:rsidP="00A44863">
            <w:pPr>
              <w:jc w:val="right"/>
              <w:rPr>
                <w:b/>
                <w:sz w:val="24"/>
                <w:szCs w:val="24"/>
                <w:lang w:val="de-DE" w:eastAsia="de-CH"/>
              </w:rPr>
            </w:pPr>
            <w:r>
              <w:rPr>
                <w:b/>
                <w:sz w:val="24"/>
                <w:szCs w:val="24"/>
                <w:lang w:val="de-DE" w:eastAsia="de-CH"/>
              </w:rPr>
              <w:t>2019</w:t>
            </w:r>
          </w:p>
        </w:tc>
      </w:tr>
      <w:tr w:rsidR="00BB4112" w:rsidRPr="009139AF" w14:paraId="658E6CCB" w14:textId="77777777" w:rsidTr="00BB4112">
        <w:trPr>
          <w:trHeight w:val="250"/>
        </w:trPr>
        <w:tc>
          <w:tcPr>
            <w:tcW w:w="3969" w:type="dxa"/>
            <w:tcMar>
              <w:top w:w="57" w:type="dxa"/>
              <w:left w:w="57" w:type="dxa"/>
              <w:bottom w:w="57" w:type="dxa"/>
              <w:right w:w="57" w:type="dxa"/>
            </w:tcMar>
          </w:tcPr>
          <w:p w14:paraId="107C87F8" w14:textId="77777777" w:rsidR="00BB4112" w:rsidRPr="005636E4" w:rsidRDefault="00BB4112" w:rsidP="001074DA">
            <w:pPr>
              <w:rPr>
                <w:sz w:val="24"/>
                <w:szCs w:val="24"/>
                <w:lang w:val="de-DE" w:eastAsia="de-CH"/>
              </w:rPr>
            </w:pPr>
            <w:r w:rsidRPr="005636E4">
              <w:rPr>
                <w:sz w:val="24"/>
                <w:szCs w:val="24"/>
                <w:lang w:val="de-DE" w:eastAsia="de-CH"/>
              </w:rPr>
              <w:t>Kurse, Tagungen</w:t>
            </w:r>
          </w:p>
        </w:tc>
        <w:tc>
          <w:tcPr>
            <w:tcW w:w="2127" w:type="dxa"/>
          </w:tcPr>
          <w:p w14:paraId="7883A011" w14:textId="3C0FE7E2" w:rsidR="00BB4112" w:rsidRDefault="00CF554C" w:rsidP="00227558">
            <w:pPr>
              <w:jc w:val="right"/>
              <w:rPr>
                <w:sz w:val="24"/>
                <w:szCs w:val="24"/>
                <w:lang w:val="de-DE" w:eastAsia="de-CH"/>
              </w:rPr>
            </w:pPr>
            <w:r>
              <w:rPr>
                <w:sz w:val="24"/>
                <w:szCs w:val="24"/>
                <w:lang w:val="de-DE" w:eastAsia="de-CH"/>
              </w:rPr>
              <w:t>0.00</w:t>
            </w:r>
          </w:p>
        </w:tc>
        <w:tc>
          <w:tcPr>
            <w:tcW w:w="2127" w:type="dxa"/>
          </w:tcPr>
          <w:p w14:paraId="2AD008B8" w14:textId="18A4775B" w:rsidR="00BB4112" w:rsidRDefault="00BB4112" w:rsidP="00227558">
            <w:pPr>
              <w:jc w:val="right"/>
              <w:rPr>
                <w:sz w:val="24"/>
                <w:szCs w:val="24"/>
                <w:lang w:val="de-DE" w:eastAsia="de-CH"/>
              </w:rPr>
            </w:pPr>
            <w:r>
              <w:rPr>
                <w:sz w:val="24"/>
                <w:szCs w:val="24"/>
                <w:lang w:val="de-DE" w:eastAsia="de-CH"/>
              </w:rPr>
              <w:t>0.00</w:t>
            </w:r>
          </w:p>
        </w:tc>
      </w:tr>
      <w:tr w:rsidR="00BB4112" w:rsidRPr="009139AF" w14:paraId="22D34983" w14:textId="77777777" w:rsidTr="00BB4112">
        <w:trPr>
          <w:trHeight w:val="250"/>
        </w:trPr>
        <w:tc>
          <w:tcPr>
            <w:tcW w:w="3969" w:type="dxa"/>
            <w:tcMar>
              <w:top w:w="57" w:type="dxa"/>
              <w:left w:w="57" w:type="dxa"/>
              <w:bottom w:w="57" w:type="dxa"/>
              <w:right w:w="57" w:type="dxa"/>
            </w:tcMar>
          </w:tcPr>
          <w:p w14:paraId="23F0A448" w14:textId="77777777" w:rsidR="00BB4112" w:rsidRPr="005636E4" w:rsidRDefault="00BB4112" w:rsidP="001074DA">
            <w:pPr>
              <w:rPr>
                <w:sz w:val="24"/>
                <w:szCs w:val="24"/>
                <w:lang w:val="de-DE" w:eastAsia="de-CH"/>
              </w:rPr>
            </w:pPr>
            <w:r w:rsidRPr="005636E4">
              <w:rPr>
                <w:sz w:val="24"/>
                <w:szCs w:val="24"/>
                <w:lang w:val="de-DE" w:eastAsia="de-CH"/>
              </w:rPr>
              <w:t>Projekte, Dienstleistungen</w:t>
            </w:r>
          </w:p>
        </w:tc>
        <w:tc>
          <w:tcPr>
            <w:tcW w:w="2127" w:type="dxa"/>
          </w:tcPr>
          <w:p w14:paraId="46D25413" w14:textId="483461CB" w:rsidR="00BB4112" w:rsidRPr="008B5886" w:rsidRDefault="00CF554C" w:rsidP="00227558">
            <w:pPr>
              <w:jc w:val="right"/>
              <w:rPr>
                <w:sz w:val="24"/>
                <w:szCs w:val="24"/>
                <w:lang w:val="de-DE" w:eastAsia="de-CH"/>
              </w:rPr>
            </w:pPr>
            <w:r>
              <w:rPr>
                <w:sz w:val="24"/>
                <w:szCs w:val="24"/>
                <w:lang w:val="de-DE" w:eastAsia="de-CH"/>
              </w:rPr>
              <w:t>358.75</w:t>
            </w:r>
          </w:p>
        </w:tc>
        <w:tc>
          <w:tcPr>
            <w:tcW w:w="2127" w:type="dxa"/>
          </w:tcPr>
          <w:p w14:paraId="1EE3EB63" w14:textId="5A31E2B0" w:rsidR="00BB4112" w:rsidRDefault="00BB4112" w:rsidP="00227558">
            <w:pPr>
              <w:jc w:val="right"/>
              <w:rPr>
                <w:sz w:val="24"/>
                <w:szCs w:val="24"/>
                <w:lang w:val="de-DE" w:eastAsia="de-CH"/>
              </w:rPr>
            </w:pPr>
            <w:r w:rsidRPr="008B5886">
              <w:rPr>
                <w:sz w:val="24"/>
                <w:szCs w:val="24"/>
                <w:lang w:val="de-DE" w:eastAsia="de-CH"/>
              </w:rPr>
              <w:t>8’438.82</w:t>
            </w:r>
          </w:p>
        </w:tc>
      </w:tr>
      <w:tr w:rsidR="00BB4112" w:rsidRPr="009139AF" w14:paraId="17C27439" w14:textId="77777777" w:rsidTr="00BB4112">
        <w:trPr>
          <w:trHeight w:val="250"/>
        </w:trPr>
        <w:tc>
          <w:tcPr>
            <w:tcW w:w="3969" w:type="dxa"/>
            <w:tcMar>
              <w:top w:w="57" w:type="dxa"/>
              <w:left w:w="57" w:type="dxa"/>
              <w:bottom w:w="57" w:type="dxa"/>
              <w:right w:w="57" w:type="dxa"/>
            </w:tcMar>
          </w:tcPr>
          <w:p w14:paraId="1EB7FCE9" w14:textId="3CDCB9E7" w:rsidR="00BB4112" w:rsidRPr="005636E4" w:rsidRDefault="00BB4112" w:rsidP="001074DA">
            <w:pPr>
              <w:rPr>
                <w:sz w:val="24"/>
                <w:szCs w:val="24"/>
                <w:lang w:val="de-DE" w:eastAsia="de-CH"/>
              </w:rPr>
            </w:pPr>
            <w:r w:rsidRPr="005636E4">
              <w:rPr>
                <w:sz w:val="24"/>
                <w:szCs w:val="24"/>
                <w:lang w:val="de-DE" w:eastAsia="de-CH"/>
              </w:rPr>
              <w:t>Öffentlichkeitsarbeit</w:t>
            </w:r>
            <w:r w:rsidR="00CF554C">
              <w:rPr>
                <w:sz w:val="24"/>
                <w:szCs w:val="24"/>
                <w:lang w:val="de-DE" w:eastAsia="de-CH"/>
              </w:rPr>
              <w:t>, Webseiten</w:t>
            </w:r>
          </w:p>
        </w:tc>
        <w:tc>
          <w:tcPr>
            <w:tcW w:w="2127" w:type="dxa"/>
          </w:tcPr>
          <w:p w14:paraId="30A322A4" w14:textId="327B947C" w:rsidR="00BB4112" w:rsidRPr="008B5886" w:rsidRDefault="00CF554C" w:rsidP="00227558">
            <w:pPr>
              <w:jc w:val="right"/>
              <w:rPr>
                <w:sz w:val="24"/>
                <w:szCs w:val="24"/>
                <w:lang w:val="de-DE" w:eastAsia="de-CH"/>
              </w:rPr>
            </w:pPr>
            <w:r>
              <w:rPr>
                <w:sz w:val="24"/>
                <w:szCs w:val="24"/>
                <w:lang w:val="de-DE" w:eastAsia="de-CH"/>
              </w:rPr>
              <w:t>2’306.33</w:t>
            </w:r>
          </w:p>
        </w:tc>
        <w:tc>
          <w:tcPr>
            <w:tcW w:w="2127" w:type="dxa"/>
          </w:tcPr>
          <w:p w14:paraId="648DECBB" w14:textId="77F2974B" w:rsidR="00BB4112" w:rsidRDefault="00BB4112" w:rsidP="00227558">
            <w:pPr>
              <w:jc w:val="right"/>
              <w:rPr>
                <w:sz w:val="24"/>
                <w:szCs w:val="24"/>
                <w:lang w:val="de-DE" w:eastAsia="de-CH"/>
              </w:rPr>
            </w:pPr>
            <w:r w:rsidRPr="008B5886">
              <w:rPr>
                <w:sz w:val="24"/>
                <w:szCs w:val="24"/>
                <w:lang w:val="de-DE" w:eastAsia="de-CH"/>
              </w:rPr>
              <w:t>7’619.00</w:t>
            </w:r>
          </w:p>
        </w:tc>
      </w:tr>
      <w:tr w:rsidR="00BB4112" w:rsidRPr="009139AF" w14:paraId="3449690B" w14:textId="77777777" w:rsidTr="00BB4112">
        <w:trPr>
          <w:trHeight w:val="250"/>
        </w:trPr>
        <w:tc>
          <w:tcPr>
            <w:tcW w:w="3969" w:type="dxa"/>
            <w:tcMar>
              <w:top w:w="57" w:type="dxa"/>
              <w:left w:w="57" w:type="dxa"/>
              <w:bottom w:w="57" w:type="dxa"/>
              <w:right w:w="57" w:type="dxa"/>
            </w:tcMar>
          </w:tcPr>
          <w:p w14:paraId="19F1602A" w14:textId="77777777" w:rsidR="00BB4112" w:rsidRPr="005636E4" w:rsidRDefault="00BB4112" w:rsidP="00227558">
            <w:pPr>
              <w:rPr>
                <w:sz w:val="24"/>
                <w:szCs w:val="24"/>
                <w:lang w:val="de-DE" w:eastAsia="de-CH"/>
              </w:rPr>
            </w:pPr>
            <w:r w:rsidRPr="005636E4">
              <w:rPr>
                <w:sz w:val="24"/>
                <w:szCs w:val="24"/>
                <w:lang w:val="de-DE" w:eastAsia="de-CH"/>
              </w:rPr>
              <w:t xml:space="preserve">Personalaufwand (inkl. Projekte) </w:t>
            </w:r>
          </w:p>
        </w:tc>
        <w:tc>
          <w:tcPr>
            <w:tcW w:w="2127" w:type="dxa"/>
          </w:tcPr>
          <w:p w14:paraId="0CF603B7" w14:textId="7FA76CA1" w:rsidR="00BB4112" w:rsidRDefault="00594E92" w:rsidP="00CF554C">
            <w:pPr>
              <w:tabs>
                <w:tab w:val="center" w:pos="1056"/>
                <w:tab w:val="right" w:pos="2112"/>
              </w:tabs>
              <w:jc w:val="right"/>
              <w:rPr>
                <w:sz w:val="24"/>
                <w:szCs w:val="24"/>
                <w:lang w:val="de-DE" w:eastAsia="de-CH"/>
              </w:rPr>
            </w:pPr>
            <w:r>
              <w:rPr>
                <w:sz w:val="24"/>
                <w:szCs w:val="24"/>
                <w:lang w:val="de-DE" w:eastAsia="de-CH"/>
              </w:rPr>
              <w:t>67</w:t>
            </w:r>
            <w:r w:rsidR="00CF554C">
              <w:rPr>
                <w:sz w:val="24"/>
                <w:szCs w:val="24"/>
                <w:lang w:val="de-DE" w:eastAsia="de-CH"/>
              </w:rPr>
              <w:t>'</w:t>
            </w:r>
            <w:r>
              <w:rPr>
                <w:sz w:val="24"/>
                <w:szCs w:val="24"/>
                <w:lang w:val="de-DE" w:eastAsia="de-CH"/>
              </w:rPr>
              <w:t>230.93</w:t>
            </w:r>
          </w:p>
        </w:tc>
        <w:tc>
          <w:tcPr>
            <w:tcW w:w="2127" w:type="dxa"/>
          </w:tcPr>
          <w:p w14:paraId="5A9C5785" w14:textId="64BBD6CD" w:rsidR="00BB4112" w:rsidRDefault="00BB4112" w:rsidP="00CF554C">
            <w:pPr>
              <w:tabs>
                <w:tab w:val="center" w:pos="1056"/>
                <w:tab w:val="right" w:pos="2112"/>
              </w:tabs>
              <w:jc w:val="right"/>
              <w:rPr>
                <w:sz w:val="24"/>
                <w:szCs w:val="24"/>
                <w:lang w:val="de-DE" w:eastAsia="de-CH"/>
              </w:rPr>
            </w:pPr>
            <w:r>
              <w:rPr>
                <w:sz w:val="24"/>
                <w:szCs w:val="24"/>
                <w:lang w:val="de-DE" w:eastAsia="de-CH"/>
              </w:rPr>
              <w:tab/>
            </w:r>
            <w:r w:rsidR="00594E92">
              <w:rPr>
                <w:sz w:val="24"/>
                <w:szCs w:val="24"/>
                <w:lang w:val="de-DE" w:eastAsia="de-CH"/>
              </w:rPr>
              <w:t>86'702.10</w:t>
            </w:r>
          </w:p>
        </w:tc>
      </w:tr>
      <w:tr w:rsidR="00BB4112" w:rsidRPr="009139AF" w14:paraId="2F2ECF8B" w14:textId="77777777" w:rsidTr="00BB4112">
        <w:trPr>
          <w:trHeight w:val="250"/>
        </w:trPr>
        <w:tc>
          <w:tcPr>
            <w:tcW w:w="3969" w:type="dxa"/>
            <w:tcMar>
              <w:top w:w="57" w:type="dxa"/>
              <w:left w:w="57" w:type="dxa"/>
              <w:bottom w:w="57" w:type="dxa"/>
              <w:right w:w="57" w:type="dxa"/>
            </w:tcMar>
          </w:tcPr>
          <w:p w14:paraId="7F4FA92D" w14:textId="5AC76DAC" w:rsidR="00BB4112" w:rsidRPr="005636E4" w:rsidRDefault="00BB4112" w:rsidP="001074DA">
            <w:pPr>
              <w:rPr>
                <w:sz w:val="24"/>
                <w:szCs w:val="24"/>
                <w:lang w:val="de-DE" w:eastAsia="de-CH"/>
              </w:rPr>
            </w:pPr>
            <w:r w:rsidRPr="005636E4">
              <w:rPr>
                <w:sz w:val="24"/>
                <w:szCs w:val="24"/>
                <w:lang w:val="de-DE" w:eastAsia="de-CH"/>
              </w:rPr>
              <w:t>Verwaltung</w:t>
            </w:r>
            <w:r w:rsidR="00CF554C">
              <w:rPr>
                <w:sz w:val="24"/>
                <w:szCs w:val="24"/>
                <w:lang w:val="de-DE" w:eastAsia="de-CH"/>
              </w:rPr>
              <w:t>, Infrastruktur</w:t>
            </w:r>
          </w:p>
        </w:tc>
        <w:tc>
          <w:tcPr>
            <w:tcW w:w="2127" w:type="dxa"/>
          </w:tcPr>
          <w:p w14:paraId="5757B34A" w14:textId="35B3DCC7" w:rsidR="00BB4112" w:rsidRPr="008B5886" w:rsidRDefault="00CF554C" w:rsidP="00227558">
            <w:pPr>
              <w:jc w:val="right"/>
              <w:rPr>
                <w:sz w:val="24"/>
                <w:szCs w:val="24"/>
                <w:lang w:val="de-DE" w:eastAsia="de-CH"/>
              </w:rPr>
            </w:pPr>
            <w:r>
              <w:rPr>
                <w:sz w:val="24"/>
                <w:szCs w:val="24"/>
                <w:lang w:val="de-DE" w:eastAsia="de-CH"/>
              </w:rPr>
              <w:t>5'491.35</w:t>
            </w:r>
          </w:p>
        </w:tc>
        <w:tc>
          <w:tcPr>
            <w:tcW w:w="2127" w:type="dxa"/>
          </w:tcPr>
          <w:p w14:paraId="50670784" w14:textId="0F62AB70" w:rsidR="00BB4112" w:rsidRDefault="00BB4112" w:rsidP="00227558">
            <w:pPr>
              <w:jc w:val="right"/>
              <w:rPr>
                <w:sz w:val="24"/>
                <w:szCs w:val="24"/>
                <w:lang w:val="de-DE" w:eastAsia="de-CH"/>
              </w:rPr>
            </w:pPr>
            <w:r w:rsidRPr="008B5886">
              <w:rPr>
                <w:sz w:val="24"/>
                <w:szCs w:val="24"/>
                <w:lang w:val="de-DE" w:eastAsia="de-CH"/>
              </w:rPr>
              <w:t>6’756.69</w:t>
            </w:r>
          </w:p>
        </w:tc>
      </w:tr>
      <w:tr w:rsidR="00BB4112" w:rsidRPr="009139AF" w14:paraId="11E3EA94" w14:textId="77777777" w:rsidTr="00BB4112">
        <w:trPr>
          <w:trHeight w:val="250"/>
        </w:trPr>
        <w:tc>
          <w:tcPr>
            <w:tcW w:w="3969" w:type="dxa"/>
            <w:tcMar>
              <w:top w:w="57" w:type="dxa"/>
              <w:left w:w="57" w:type="dxa"/>
              <w:bottom w:w="57" w:type="dxa"/>
              <w:right w:w="57" w:type="dxa"/>
            </w:tcMar>
          </w:tcPr>
          <w:p w14:paraId="31DCC6D0" w14:textId="77777777" w:rsidR="00BB4112" w:rsidRPr="005636E4" w:rsidRDefault="00BB4112" w:rsidP="001074DA">
            <w:pPr>
              <w:rPr>
                <w:sz w:val="24"/>
                <w:szCs w:val="24"/>
                <w:lang w:val="de-DE" w:eastAsia="de-CH"/>
              </w:rPr>
            </w:pPr>
            <w:r w:rsidRPr="005636E4">
              <w:rPr>
                <w:sz w:val="24"/>
                <w:szCs w:val="24"/>
                <w:lang w:val="de-DE" w:eastAsia="de-CH"/>
              </w:rPr>
              <w:t>Übriger Vereinsaufwand</w:t>
            </w:r>
          </w:p>
        </w:tc>
        <w:tc>
          <w:tcPr>
            <w:tcW w:w="2127" w:type="dxa"/>
          </w:tcPr>
          <w:p w14:paraId="6ED6C6CD" w14:textId="29612001" w:rsidR="00BB4112" w:rsidRPr="008B5886" w:rsidRDefault="00CF554C" w:rsidP="00227558">
            <w:pPr>
              <w:jc w:val="right"/>
              <w:rPr>
                <w:sz w:val="24"/>
                <w:szCs w:val="24"/>
                <w:lang w:val="de-DE" w:eastAsia="de-CH"/>
              </w:rPr>
            </w:pPr>
            <w:r>
              <w:rPr>
                <w:sz w:val="24"/>
                <w:szCs w:val="24"/>
                <w:lang w:val="de-DE" w:eastAsia="de-CH"/>
              </w:rPr>
              <w:t>1'051.25</w:t>
            </w:r>
          </w:p>
        </w:tc>
        <w:tc>
          <w:tcPr>
            <w:tcW w:w="2127" w:type="dxa"/>
          </w:tcPr>
          <w:p w14:paraId="3BD52D0F" w14:textId="7DB6F4B5" w:rsidR="00BB4112" w:rsidRDefault="00BB4112" w:rsidP="00227558">
            <w:pPr>
              <w:jc w:val="right"/>
              <w:rPr>
                <w:sz w:val="24"/>
                <w:szCs w:val="24"/>
                <w:lang w:val="de-DE" w:eastAsia="de-CH"/>
              </w:rPr>
            </w:pPr>
            <w:r w:rsidRPr="008B5886">
              <w:rPr>
                <w:sz w:val="24"/>
                <w:szCs w:val="24"/>
                <w:lang w:val="de-DE" w:eastAsia="de-CH"/>
              </w:rPr>
              <w:t>1’628.60</w:t>
            </w:r>
          </w:p>
        </w:tc>
      </w:tr>
      <w:tr w:rsidR="00BB4112" w:rsidRPr="009139AF" w14:paraId="333D5CEA" w14:textId="77777777" w:rsidTr="00BB4112">
        <w:trPr>
          <w:trHeight w:val="250"/>
        </w:trPr>
        <w:tc>
          <w:tcPr>
            <w:tcW w:w="3969" w:type="dxa"/>
            <w:tcMar>
              <w:top w:w="57" w:type="dxa"/>
              <w:left w:w="57" w:type="dxa"/>
              <w:bottom w:w="57" w:type="dxa"/>
              <w:right w:w="57" w:type="dxa"/>
            </w:tcMar>
          </w:tcPr>
          <w:p w14:paraId="6F31F3E0" w14:textId="77777777" w:rsidR="00BB4112" w:rsidRPr="005636E4" w:rsidRDefault="00BB4112" w:rsidP="001074DA">
            <w:pPr>
              <w:rPr>
                <w:b/>
                <w:sz w:val="24"/>
                <w:szCs w:val="24"/>
                <w:lang w:val="de-DE" w:eastAsia="de-CH"/>
              </w:rPr>
            </w:pPr>
            <w:r w:rsidRPr="005636E4">
              <w:rPr>
                <w:b/>
                <w:sz w:val="24"/>
                <w:szCs w:val="24"/>
                <w:lang w:val="de-DE" w:eastAsia="de-CH"/>
              </w:rPr>
              <w:t>Betriebsaufwand</w:t>
            </w:r>
          </w:p>
        </w:tc>
        <w:tc>
          <w:tcPr>
            <w:tcW w:w="2127" w:type="dxa"/>
          </w:tcPr>
          <w:p w14:paraId="65148ED5" w14:textId="0621FC1C" w:rsidR="00BB4112" w:rsidRPr="00594E92" w:rsidRDefault="00594E92" w:rsidP="00227558">
            <w:pPr>
              <w:tabs>
                <w:tab w:val="left" w:pos="851"/>
                <w:tab w:val="left" w:pos="952"/>
                <w:tab w:val="center" w:pos="1056"/>
              </w:tabs>
              <w:jc w:val="right"/>
              <w:rPr>
                <w:b/>
                <w:sz w:val="24"/>
                <w:szCs w:val="24"/>
                <w:lang w:val="de-DE" w:eastAsia="de-CH"/>
              </w:rPr>
            </w:pPr>
            <w:r w:rsidRPr="00594E92">
              <w:rPr>
                <w:b/>
                <w:sz w:val="24"/>
                <w:szCs w:val="24"/>
                <w:lang w:val="de-DE" w:eastAsia="de-CH"/>
              </w:rPr>
              <w:t>76'438.61</w:t>
            </w:r>
          </w:p>
        </w:tc>
        <w:tc>
          <w:tcPr>
            <w:tcW w:w="2127" w:type="dxa"/>
          </w:tcPr>
          <w:p w14:paraId="282305B8" w14:textId="3402A8DA" w:rsidR="00BB4112" w:rsidRPr="00BB628A" w:rsidRDefault="00BB4112" w:rsidP="00227558">
            <w:pPr>
              <w:tabs>
                <w:tab w:val="left" w:pos="851"/>
                <w:tab w:val="left" w:pos="952"/>
                <w:tab w:val="center" w:pos="1056"/>
              </w:tabs>
              <w:jc w:val="right"/>
              <w:rPr>
                <w:b/>
                <w:sz w:val="24"/>
                <w:szCs w:val="24"/>
                <w:lang w:val="de-DE" w:eastAsia="de-CH"/>
              </w:rPr>
            </w:pPr>
            <w:r w:rsidRPr="008314CD">
              <w:rPr>
                <w:b/>
                <w:sz w:val="24"/>
                <w:szCs w:val="24"/>
                <w:lang w:val="de-DE" w:eastAsia="de-CH"/>
              </w:rPr>
              <w:t>111’145.21</w:t>
            </w:r>
          </w:p>
        </w:tc>
      </w:tr>
    </w:tbl>
    <w:p w14:paraId="54224C35" w14:textId="77777777" w:rsidR="000432FD" w:rsidRPr="00F271B4" w:rsidRDefault="000432FD" w:rsidP="0071488C">
      <w:pPr>
        <w:spacing w:line="480" w:lineRule="auto"/>
        <w:rPr>
          <w:lang w:val="de-DE"/>
        </w:rPr>
      </w:pPr>
    </w:p>
    <w:p w14:paraId="1303D599" w14:textId="77777777" w:rsidR="00226F1C" w:rsidRDefault="00226F1C" w:rsidP="00200318">
      <w:pPr>
        <w:pStyle w:val="berschrift1"/>
      </w:pPr>
      <w:bookmarkStart w:id="30" w:name="_Toc78447982"/>
      <w:r>
        <w:t>Revisionsbericht</w:t>
      </w:r>
      <w:bookmarkEnd w:id="30"/>
      <w:r>
        <w:t xml:space="preserve"> </w:t>
      </w:r>
    </w:p>
    <w:p w14:paraId="5FE19303" w14:textId="15260C67" w:rsidR="005636E4" w:rsidRDefault="005636E4" w:rsidP="005636E4">
      <w:pPr>
        <w:rPr>
          <w:b/>
          <w:szCs w:val="28"/>
        </w:rPr>
      </w:pPr>
    </w:p>
    <w:p w14:paraId="170F145D" w14:textId="3BA4D98E" w:rsidR="00226F1C" w:rsidRPr="00226F1C" w:rsidRDefault="00226F1C" w:rsidP="00226F1C">
      <w:pPr>
        <w:rPr>
          <w:b/>
          <w:szCs w:val="28"/>
        </w:rPr>
      </w:pPr>
      <w:r w:rsidRPr="00226F1C">
        <w:rPr>
          <w:b/>
          <w:szCs w:val="28"/>
        </w:rPr>
        <w:t xml:space="preserve">Bericht des Wirtschaftsprüfers an die </w:t>
      </w:r>
      <w:r w:rsidR="001B204F">
        <w:rPr>
          <w:b/>
          <w:szCs w:val="28"/>
        </w:rPr>
        <w:br/>
      </w:r>
      <w:r w:rsidRPr="00226F1C">
        <w:rPr>
          <w:b/>
          <w:szCs w:val="28"/>
        </w:rPr>
        <w:t xml:space="preserve">Mitgliederversammlung der avanti donne Interessenvertretung Frauen und Mädchen mit Behinderung </w:t>
      </w:r>
    </w:p>
    <w:p w14:paraId="388CE816" w14:textId="3466A526" w:rsidR="00226F1C" w:rsidRPr="00226F1C" w:rsidRDefault="00226F1C" w:rsidP="00226F1C">
      <w:pPr>
        <w:rPr>
          <w:bCs/>
          <w:szCs w:val="28"/>
        </w:rPr>
      </w:pPr>
      <w:r w:rsidRPr="00226F1C">
        <w:rPr>
          <w:bCs/>
          <w:szCs w:val="28"/>
        </w:rPr>
        <w:t>Auftragsgemäss haben wir eine Review der Jahresrechnung (Bilanz und Erfolgsrechnung) der avanti donne Interessenvertretung Frauen und Mädchen mit Behinderung für das am 31. Dezember 20</w:t>
      </w:r>
      <w:r w:rsidR="00B131B3">
        <w:rPr>
          <w:bCs/>
          <w:szCs w:val="28"/>
        </w:rPr>
        <w:t>20</w:t>
      </w:r>
      <w:r w:rsidRPr="00226F1C">
        <w:rPr>
          <w:bCs/>
          <w:szCs w:val="28"/>
        </w:rPr>
        <w:t xml:space="preserve"> abgeschlossene Geschäftsjahr vorgenommen. Die Review der Vergleichsangaben im Abschluss ist von einem anderen Wirtschaftsprüfer vorgenommen worden. </w:t>
      </w:r>
    </w:p>
    <w:p w14:paraId="10B06598" w14:textId="77777777" w:rsidR="00226F1C" w:rsidRPr="00226F1C" w:rsidRDefault="00226F1C" w:rsidP="00226F1C">
      <w:pPr>
        <w:rPr>
          <w:bCs/>
          <w:szCs w:val="28"/>
        </w:rPr>
      </w:pPr>
      <w:r w:rsidRPr="00226F1C">
        <w:rPr>
          <w:bCs/>
          <w:szCs w:val="28"/>
        </w:rPr>
        <w:t xml:space="preserve">Für die Jahresrechnung ist der Vorstand verantwortlich, während unsere Aufgabe darin besteht, aufgrund unserer Review einen Bericht über die Jahresrechnung abzugeben. </w:t>
      </w:r>
    </w:p>
    <w:p w14:paraId="5A362446" w14:textId="2ABD6928" w:rsidR="00226F1C" w:rsidRPr="00226F1C" w:rsidRDefault="00226F1C" w:rsidP="00226F1C">
      <w:pPr>
        <w:rPr>
          <w:bCs/>
          <w:szCs w:val="28"/>
        </w:rPr>
      </w:pPr>
      <w:r w:rsidRPr="00226F1C">
        <w:rPr>
          <w:bCs/>
          <w:szCs w:val="28"/>
        </w:rPr>
        <w:t xml:space="preserve">Unsere Review erfolgte nach dem Schweizer Prüfungsstandard 910 </w:t>
      </w:r>
      <w:r>
        <w:rPr>
          <w:bCs/>
          <w:szCs w:val="28"/>
        </w:rPr>
        <w:t>«</w:t>
      </w:r>
      <w:r w:rsidRPr="00226F1C">
        <w:rPr>
          <w:bCs/>
          <w:szCs w:val="28"/>
        </w:rPr>
        <w:t>Review (prüferische Durchsicht) von Abschlüssen</w:t>
      </w:r>
      <w:r>
        <w:rPr>
          <w:bCs/>
          <w:szCs w:val="28"/>
        </w:rPr>
        <w:t>»</w:t>
      </w:r>
      <w:r w:rsidRPr="00226F1C">
        <w:rPr>
          <w:bCs/>
          <w:szCs w:val="28"/>
        </w:rPr>
        <w:t xml:space="preserve">. Danach ist eine Review so zu planen und durchzuführen, dass wesentliche Fehlaussagen in Jahresrechnung erkannt werden, wenn auch nicht mit derselben Sicherheit wie bei einer Prüfung. Eine Review besteht hauptsächlich aus </w:t>
      </w:r>
      <w:r w:rsidRPr="00226F1C">
        <w:rPr>
          <w:bCs/>
          <w:szCs w:val="28"/>
        </w:rPr>
        <w:lastRenderedPageBreak/>
        <w:t xml:space="preserve">der Befragung von Mitarbeiterinnen und Mitarbeitern sowie analytischen Prüfungshandlungen in Bezug auf die der Jahresrechnung zugrunde liegenden Daten. Wir haben eine Review, nicht aber eine Prüfung, durchgeführt und geben aus diesem Grund kein Prüfungsurteil ab. </w:t>
      </w:r>
    </w:p>
    <w:p w14:paraId="6FB67946" w14:textId="02A6CF3C" w:rsidR="00226F1C" w:rsidRDefault="00226F1C" w:rsidP="00226F1C">
      <w:pPr>
        <w:rPr>
          <w:bCs/>
          <w:szCs w:val="28"/>
        </w:rPr>
      </w:pPr>
      <w:r w:rsidRPr="00226F1C">
        <w:rPr>
          <w:bCs/>
          <w:szCs w:val="28"/>
        </w:rPr>
        <w:t xml:space="preserve">Bei unserer Review sind wir nicht auf Sachverhalte gestossen, aus denen wir schliessen müssten, dass die Jahresrechnung der avanti donne Interessenvertretung Frauen und Mädchen mit Behinderung nicht in Übereinstimmung mit dem schweizerischen Gesetz übereinstimmt. </w:t>
      </w:r>
      <w:r w:rsidR="00BB4112">
        <w:rPr>
          <w:bCs/>
          <w:szCs w:val="28"/>
        </w:rPr>
        <w:br/>
      </w:r>
      <w:r w:rsidRPr="00226F1C">
        <w:rPr>
          <w:bCs/>
          <w:szCs w:val="28"/>
        </w:rPr>
        <w:t>Der IV-/AHV-Beitrag liegt unter CHF 150'000.00.</w:t>
      </w:r>
    </w:p>
    <w:p w14:paraId="7651B8EF" w14:textId="3830AA00" w:rsidR="00226F1C" w:rsidRDefault="00226F1C" w:rsidP="00226F1C">
      <w:pPr>
        <w:rPr>
          <w:bCs/>
          <w:szCs w:val="28"/>
        </w:rPr>
      </w:pPr>
    </w:p>
    <w:p w14:paraId="3DF6A189" w14:textId="6C62FC21" w:rsidR="00226F1C" w:rsidRPr="00226F1C" w:rsidRDefault="00226F1C" w:rsidP="00226F1C">
      <w:pPr>
        <w:rPr>
          <w:b/>
          <w:szCs w:val="28"/>
        </w:rPr>
      </w:pPr>
      <w:r w:rsidRPr="00226F1C">
        <w:rPr>
          <w:b/>
          <w:szCs w:val="28"/>
        </w:rPr>
        <w:t>Provida Wirtschaftsprüfung AG Zürich</w:t>
      </w:r>
    </w:p>
    <w:p w14:paraId="756776ED" w14:textId="45D00201" w:rsidR="001B204F" w:rsidRDefault="001B204F" w:rsidP="00226F1C">
      <w:pPr>
        <w:rPr>
          <w:bCs/>
          <w:szCs w:val="28"/>
        </w:rPr>
      </w:pPr>
      <w:r>
        <w:rPr>
          <w:bCs/>
          <w:szCs w:val="28"/>
        </w:rPr>
        <w:t>gezeichnet:</w:t>
      </w:r>
    </w:p>
    <w:p w14:paraId="71291B95" w14:textId="076A11CD" w:rsidR="00226F1C" w:rsidRPr="00226F1C" w:rsidRDefault="00226F1C" w:rsidP="00226F1C">
      <w:pPr>
        <w:rPr>
          <w:bCs/>
          <w:szCs w:val="28"/>
        </w:rPr>
      </w:pPr>
      <w:r w:rsidRPr="00226F1C">
        <w:rPr>
          <w:bCs/>
          <w:szCs w:val="28"/>
        </w:rPr>
        <w:t>Christian Ott, zugelassener Revisionsexperte</w:t>
      </w:r>
      <w:r w:rsidR="00B131B3">
        <w:rPr>
          <w:bCs/>
          <w:szCs w:val="28"/>
        </w:rPr>
        <w:t>, leitender Revisor</w:t>
      </w:r>
    </w:p>
    <w:p w14:paraId="42E16BFA" w14:textId="03A59737" w:rsidR="00B131B3" w:rsidRPr="00226F1C" w:rsidRDefault="00B131B3" w:rsidP="00B131B3">
      <w:pPr>
        <w:rPr>
          <w:bCs/>
          <w:szCs w:val="28"/>
        </w:rPr>
      </w:pPr>
      <w:r w:rsidRPr="00226F1C">
        <w:rPr>
          <w:bCs/>
          <w:szCs w:val="28"/>
        </w:rPr>
        <w:t>Nicole Balmer, zugelassene Revisionsexpertin</w:t>
      </w:r>
    </w:p>
    <w:p w14:paraId="7CD55E37" w14:textId="5433EAF7" w:rsidR="00226F1C" w:rsidRDefault="00226F1C" w:rsidP="001B204F">
      <w:pPr>
        <w:spacing w:line="720" w:lineRule="auto"/>
        <w:rPr>
          <w:bCs/>
          <w:szCs w:val="28"/>
        </w:rPr>
      </w:pPr>
    </w:p>
    <w:p w14:paraId="66C9E663" w14:textId="75B1F54C" w:rsidR="00C31369" w:rsidRPr="00226F1C" w:rsidRDefault="00C31369" w:rsidP="001B204F">
      <w:pPr>
        <w:spacing w:line="720" w:lineRule="auto"/>
        <w:rPr>
          <w:bCs/>
          <w:szCs w:val="28"/>
        </w:rPr>
      </w:pPr>
      <w:r>
        <w:rPr>
          <w:bCs/>
          <w:szCs w:val="28"/>
        </w:rPr>
        <w:t xml:space="preserve">Zürich, </w:t>
      </w:r>
      <w:r w:rsidR="00B131B3">
        <w:rPr>
          <w:bCs/>
          <w:szCs w:val="28"/>
        </w:rPr>
        <w:t>5</w:t>
      </w:r>
      <w:r>
        <w:rPr>
          <w:bCs/>
          <w:szCs w:val="28"/>
        </w:rPr>
        <w:t xml:space="preserve">. </w:t>
      </w:r>
      <w:r w:rsidR="00B131B3">
        <w:rPr>
          <w:bCs/>
          <w:szCs w:val="28"/>
        </w:rPr>
        <w:t xml:space="preserve">Mai </w:t>
      </w:r>
      <w:r>
        <w:rPr>
          <w:bCs/>
          <w:szCs w:val="28"/>
        </w:rPr>
        <w:t>202</w:t>
      </w:r>
      <w:r w:rsidR="00B131B3">
        <w:rPr>
          <w:bCs/>
          <w:szCs w:val="28"/>
        </w:rPr>
        <w:t>1</w:t>
      </w:r>
    </w:p>
    <w:p w14:paraId="6BD1D62B" w14:textId="49B49A08" w:rsidR="000432FD" w:rsidRPr="00981C83" w:rsidRDefault="000432FD" w:rsidP="001074DA">
      <w:pPr>
        <w:pStyle w:val="berschrift1"/>
      </w:pPr>
      <w:bookmarkStart w:id="31" w:name="_Toc78447983"/>
      <w:r>
        <w:t>Adresse / Webseiten</w:t>
      </w:r>
      <w:bookmarkEnd w:id="31"/>
    </w:p>
    <w:p w14:paraId="6C122807" w14:textId="360D2DC7" w:rsidR="000432FD" w:rsidRPr="005636E4" w:rsidRDefault="000432FD" w:rsidP="001074DA">
      <w:pPr>
        <w:rPr>
          <w:szCs w:val="28"/>
        </w:rPr>
      </w:pPr>
      <w:r w:rsidRPr="005636E4">
        <w:rPr>
          <w:szCs w:val="28"/>
        </w:rPr>
        <w:t>avanti donne –</w:t>
      </w:r>
      <w:r w:rsidR="00200318" w:rsidRPr="005636E4">
        <w:rPr>
          <w:szCs w:val="28"/>
        </w:rPr>
        <w:t xml:space="preserve"> Interessenvertretung </w:t>
      </w:r>
      <w:r w:rsidR="00200318" w:rsidRPr="005636E4">
        <w:rPr>
          <w:szCs w:val="28"/>
        </w:rPr>
        <w:br/>
      </w:r>
      <w:r w:rsidRPr="005636E4">
        <w:rPr>
          <w:szCs w:val="28"/>
        </w:rPr>
        <w:t xml:space="preserve">Frauen und Mädchen mit Behinderung </w:t>
      </w:r>
    </w:p>
    <w:p w14:paraId="322212E8" w14:textId="77777777" w:rsidR="00B131B3" w:rsidRDefault="00B131B3" w:rsidP="001074DA">
      <w:pPr>
        <w:rPr>
          <w:szCs w:val="28"/>
        </w:rPr>
      </w:pPr>
      <w:r>
        <w:rPr>
          <w:szCs w:val="28"/>
        </w:rPr>
        <w:t>Geschwaderweg 21, 8610 Uster</w:t>
      </w:r>
    </w:p>
    <w:p w14:paraId="1E3FBBDC" w14:textId="0E691ECA" w:rsidR="000432FD" w:rsidRPr="005636E4" w:rsidRDefault="00B131B3" w:rsidP="001074DA">
      <w:pPr>
        <w:rPr>
          <w:szCs w:val="28"/>
        </w:rPr>
      </w:pPr>
      <w:r>
        <w:rPr>
          <w:szCs w:val="28"/>
        </w:rPr>
        <w:t xml:space="preserve">Telefon 043 </w:t>
      </w:r>
      <w:r w:rsidRPr="00B131B3">
        <w:rPr>
          <w:szCs w:val="28"/>
        </w:rPr>
        <w:t>466 98 49</w:t>
      </w:r>
    </w:p>
    <w:p w14:paraId="0E16B766" w14:textId="77777777" w:rsidR="005636E4" w:rsidRPr="005636E4" w:rsidRDefault="005636E4" w:rsidP="001074DA">
      <w:pPr>
        <w:rPr>
          <w:szCs w:val="28"/>
        </w:rPr>
      </w:pPr>
    </w:p>
    <w:p w14:paraId="0A172C38" w14:textId="77777777" w:rsidR="001B204F" w:rsidRDefault="00A74277" w:rsidP="001074DA">
      <w:pPr>
        <w:rPr>
          <w:szCs w:val="28"/>
        </w:rPr>
      </w:pPr>
      <w:hyperlink r:id="rId9" w:tooltip="Link Mail avantidonne" w:history="1">
        <w:r w:rsidR="000432FD" w:rsidRPr="001B204F">
          <w:rPr>
            <w:rStyle w:val="Hyperlink"/>
            <w:color w:val="auto"/>
            <w:szCs w:val="28"/>
          </w:rPr>
          <w:t>info@avantidonne.ch</w:t>
        </w:r>
      </w:hyperlink>
      <w:r w:rsidR="000432FD" w:rsidRPr="001B204F">
        <w:rPr>
          <w:szCs w:val="28"/>
        </w:rPr>
        <w:t xml:space="preserve"> </w:t>
      </w:r>
    </w:p>
    <w:p w14:paraId="76A5A20B" w14:textId="77777777" w:rsidR="001B204F" w:rsidRDefault="001B204F" w:rsidP="001074DA">
      <w:pPr>
        <w:rPr>
          <w:szCs w:val="28"/>
        </w:rPr>
      </w:pPr>
    </w:p>
    <w:p w14:paraId="18867AAE" w14:textId="6B06702B" w:rsidR="000432FD" w:rsidRPr="001B204F" w:rsidRDefault="00A74277" w:rsidP="001074DA">
      <w:pPr>
        <w:rPr>
          <w:rStyle w:val="Hyperlink"/>
          <w:color w:val="auto"/>
          <w:szCs w:val="28"/>
        </w:rPr>
      </w:pPr>
      <w:hyperlink r:id="rId10" w:history="1">
        <w:r w:rsidR="001B204F" w:rsidRPr="001B204F">
          <w:rPr>
            <w:rStyle w:val="Hyperlink"/>
            <w:color w:val="auto"/>
            <w:szCs w:val="28"/>
          </w:rPr>
          <w:t>www.avantidonne.ch</w:t>
        </w:r>
      </w:hyperlink>
      <w:r w:rsidR="00F66B4B" w:rsidRPr="001B204F">
        <w:rPr>
          <w:szCs w:val="28"/>
        </w:rPr>
        <w:t xml:space="preserve"> </w:t>
      </w:r>
    </w:p>
    <w:p w14:paraId="7A1D28A5" w14:textId="56FB5C5C" w:rsidR="00EA1BC9" w:rsidRPr="00420B0B" w:rsidRDefault="000432FD" w:rsidP="001074DA">
      <w:pPr>
        <w:rPr>
          <w:rStyle w:val="Hyperlink"/>
          <w:color w:val="auto"/>
          <w:szCs w:val="28"/>
        </w:rPr>
      </w:pPr>
      <w:r w:rsidRPr="00420B0B">
        <w:rPr>
          <w:rStyle w:val="Hyperlink"/>
          <w:bCs/>
          <w:color w:val="auto"/>
          <w:szCs w:val="28"/>
          <w:u w:val="none"/>
        </w:rPr>
        <w:t>Blog:</w:t>
      </w:r>
      <w:r w:rsidRPr="00420B0B">
        <w:rPr>
          <w:rStyle w:val="Hyperlink"/>
          <w:b/>
          <w:color w:val="auto"/>
          <w:szCs w:val="28"/>
          <w:u w:val="none"/>
        </w:rPr>
        <w:t xml:space="preserve"> </w:t>
      </w:r>
      <w:hyperlink r:id="rId11" w:tooltip="Link zum Blog gemeinsam-stark" w:history="1">
        <w:r w:rsidR="005636E4" w:rsidRPr="00420B0B">
          <w:rPr>
            <w:rStyle w:val="Hyperlink"/>
            <w:color w:val="auto"/>
            <w:szCs w:val="28"/>
          </w:rPr>
          <w:t>www.gemeinsam-stark.ch</w:t>
        </w:r>
      </w:hyperlink>
    </w:p>
    <w:p w14:paraId="419C0E14" w14:textId="77777777" w:rsidR="00226F1C" w:rsidRPr="00420B0B" w:rsidRDefault="00226F1C" w:rsidP="001074DA">
      <w:pPr>
        <w:rPr>
          <w:rStyle w:val="Hyperlink"/>
          <w:color w:val="auto"/>
          <w:szCs w:val="28"/>
        </w:rPr>
      </w:pPr>
    </w:p>
    <w:p w14:paraId="041319F1" w14:textId="6ECDC769" w:rsidR="00226F1C" w:rsidRPr="001B204F" w:rsidRDefault="001B204F" w:rsidP="001074DA">
      <w:pPr>
        <w:rPr>
          <w:rStyle w:val="Hyperlink"/>
          <w:color w:val="auto"/>
          <w:szCs w:val="28"/>
        </w:rPr>
      </w:pPr>
      <w:r w:rsidRPr="001B204F">
        <w:rPr>
          <w:rStyle w:val="Hyperlink"/>
          <w:color w:val="auto"/>
          <w:szCs w:val="28"/>
          <w:u w:val="none"/>
        </w:rPr>
        <w:t xml:space="preserve">Webseite für eine selbstbestimmte Berufswahl: </w:t>
      </w:r>
      <w:hyperlink r:id="rId12" w:history="1">
        <w:r w:rsidRPr="001B204F">
          <w:rPr>
            <w:rStyle w:val="Hyperlink"/>
            <w:color w:val="auto"/>
            <w:szCs w:val="28"/>
          </w:rPr>
          <w:t>www.mein-beruf.ch</w:t>
        </w:r>
      </w:hyperlink>
    </w:p>
    <w:p w14:paraId="672532C0" w14:textId="4D2BB51F" w:rsidR="00226F1C" w:rsidRPr="001B204F" w:rsidRDefault="001B204F" w:rsidP="001074DA">
      <w:pPr>
        <w:rPr>
          <w:rStyle w:val="Hyperlink"/>
          <w:color w:val="auto"/>
          <w:szCs w:val="28"/>
        </w:rPr>
      </w:pPr>
      <w:r w:rsidRPr="001B204F">
        <w:rPr>
          <w:rStyle w:val="Hyperlink"/>
          <w:color w:val="auto"/>
          <w:szCs w:val="28"/>
          <w:u w:val="none"/>
        </w:rPr>
        <w:t>Webseite Weibliche Sexualität und Behinderung</w:t>
      </w:r>
      <w:r>
        <w:rPr>
          <w:rStyle w:val="Hyperlink"/>
          <w:color w:val="auto"/>
          <w:szCs w:val="28"/>
          <w:u w:val="none"/>
        </w:rPr>
        <w:t xml:space="preserve">: </w:t>
      </w:r>
      <w:r w:rsidR="00226F1C" w:rsidRPr="001B204F">
        <w:rPr>
          <w:rStyle w:val="Hyperlink"/>
          <w:color w:val="auto"/>
          <w:szCs w:val="28"/>
        </w:rPr>
        <w:t>www.ganz-frau.ch</w:t>
      </w:r>
    </w:p>
    <w:p w14:paraId="08A3C975" w14:textId="77777777" w:rsidR="00B131B3" w:rsidRDefault="00B131B3" w:rsidP="0070617E">
      <w:pPr>
        <w:rPr>
          <w:b/>
          <w:szCs w:val="28"/>
          <w:lang w:val="fr-CH"/>
        </w:rPr>
      </w:pPr>
    </w:p>
    <w:p w14:paraId="55B658B6" w14:textId="32A1EA3C" w:rsidR="00C31369" w:rsidRDefault="005636E4" w:rsidP="0070617E">
      <w:pPr>
        <w:rPr>
          <w:b/>
          <w:szCs w:val="28"/>
          <w:lang w:val="fr-CH"/>
        </w:rPr>
      </w:pPr>
      <w:r w:rsidRPr="009D732C">
        <w:rPr>
          <w:b/>
          <w:szCs w:val="28"/>
          <w:lang w:val="fr-CH"/>
        </w:rPr>
        <w:t>Spendenkonto</w:t>
      </w:r>
      <w:r w:rsidR="009D732C" w:rsidRPr="009D732C">
        <w:rPr>
          <w:b/>
          <w:szCs w:val="28"/>
          <w:lang w:val="fr-CH"/>
        </w:rPr>
        <w:t>:</w:t>
      </w:r>
    </w:p>
    <w:p w14:paraId="4DCCF9D9" w14:textId="6DB3D65C" w:rsidR="0070617E" w:rsidRPr="0071488C" w:rsidRDefault="0070617E" w:rsidP="0070617E">
      <w:pPr>
        <w:rPr>
          <w:szCs w:val="28"/>
          <w:lang w:val="fr-CH"/>
        </w:rPr>
      </w:pPr>
      <w:r w:rsidRPr="0071488C">
        <w:rPr>
          <w:szCs w:val="28"/>
          <w:lang w:val="fr-CH"/>
        </w:rPr>
        <w:t xml:space="preserve">PC 40-569440-4 / avanti donne, </w:t>
      </w:r>
      <w:r w:rsidR="00B131B3">
        <w:rPr>
          <w:szCs w:val="28"/>
          <w:lang w:val="fr-CH"/>
        </w:rPr>
        <w:t xml:space="preserve">8610 Uster </w:t>
      </w:r>
    </w:p>
    <w:p w14:paraId="4B99D219" w14:textId="77777777" w:rsidR="005636E4" w:rsidRPr="009D732C" w:rsidRDefault="0071488C" w:rsidP="001074DA">
      <w:pPr>
        <w:rPr>
          <w:b/>
          <w:szCs w:val="28"/>
          <w:lang w:val="fr-CH"/>
        </w:rPr>
      </w:pPr>
      <w:r w:rsidRPr="0070617E">
        <w:rPr>
          <w:szCs w:val="28"/>
          <w:lang w:val="fr-CH"/>
        </w:rPr>
        <w:t>IBAN</w:t>
      </w:r>
      <w:r w:rsidRPr="0070617E">
        <w:rPr>
          <w:b/>
          <w:szCs w:val="28"/>
          <w:lang w:val="fr-CH"/>
        </w:rPr>
        <w:t xml:space="preserve"> CH16 0900 0000 4056 9440 4</w:t>
      </w:r>
    </w:p>
    <w:sectPr w:rsidR="005636E4" w:rsidRPr="009D732C" w:rsidSect="00CF18A7">
      <w:footerReference w:type="default" r:id="rId13"/>
      <w:pgSz w:w="11906" w:h="16838"/>
      <w:pgMar w:top="1135"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7089C" w14:textId="77777777" w:rsidR="00A74277" w:rsidRDefault="00A74277">
      <w:pPr>
        <w:spacing w:line="240" w:lineRule="auto"/>
      </w:pPr>
      <w:r>
        <w:separator/>
      </w:r>
    </w:p>
  </w:endnote>
  <w:endnote w:type="continuationSeparator" w:id="0">
    <w:p w14:paraId="00BA8F14" w14:textId="77777777" w:rsidR="00A74277" w:rsidRDefault="00A742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272389"/>
      <w:docPartObj>
        <w:docPartGallery w:val="Page Numbers (Bottom of Page)"/>
        <w:docPartUnique/>
      </w:docPartObj>
    </w:sdtPr>
    <w:sdtContent>
      <w:p w14:paraId="06AF0AE6" w14:textId="77777777" w:rsidR="00A74277" w:rsidRDefault="00A74277">
        <w:pPr>
          <w:pStyle w:val="Fuzeile"/>
          <w:jc w:val="right"/>
        </w:pPr>
        <w:r>
          <w:fldChar w:fldCharType="begin"/>
        </w:r>
        <w:r>
          <w:instrText>PAGE   \* MERGEFORMAT</w:instrText>
        </w:r>
        <w:r>
          <w:fldChar w:fldCharType="separate"/>
        </w:r>
        <w:r w:rsidRPr="00C67F8B">
          <w:rPr>
            <w:noProof/>
            <w:lang w:val="de-DE"/>
          </w:rPr>
          <w:t>2</w:t>
        </w:r>
        <w:r>
          <w:fldChar w:fldCharType="end"/>
        </w:r>
      </w:p>
    </w:sdtContent>
  </w:sdt>
  <w:p w14:paraId="0441CA0A" w14:textId="77777777" w:rsidR="00A74277" w:rsidRDefault="00A742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2CF4B" w14:textId="77777777" w:rsidR="00A74277" w:rsidRDefault="00A74277">
      <w:pPr>
        <w:spacing w:line="240" w:lineRule="auto"/>
      </w:pPr>
      <w:r>
        <w:separator/>
      </w:r>
    </w:p>
  </w:footnote>
  <w:footnote w:type="continuationSeparator" w:id="0">
    <w:p w14:paraId="256AB5FC" w14:textId="77777777" w:rsidR="00A74277" w:rsidRDefault="00A742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776F2"/>
    <w:multiLevelType w:val="hybridMultilevel"/>
    <w:tmpl w:val="0A2A646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3DD851A1"/>
    <w:multiLevelType w:val="hybridMultilevel"/>
    <w:tmpl w:val="A9964E9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BB7626A"/>
    <w:multiLevelType w:val="hybridMultilevel"/>
    <w:tmpl w:val="9C887338"/>
    <w:lvl w:ilvl="0" w:tplc="30AE03C0">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2FD"/>
    <w:rsid w:val="0001071D"/>
    <w:rsid w:val="00020319"/>
    <w:rsid w:val="000432FD"/>
    <w:rsid w:val="00044120"/>
    <w:rsid w:val="00055264"/>
    <w:rsid w:val="00056BA4"/>
    <w:rsid w:val="00061B5B"/>
    <w:rsid w:val="000E7E67"/>
    <w:rsid w:val="001074DA"/>
    <w:rsid w:val="00112BF9"/>
    <w:rsid w:val="00123A98"/>
    <w:rsid w:val="00157F26"/>
    <w:rsid w:val="00157F7D"/>
    <w:rsid w:val="001B0015"/>
    <w:rsid w:val="001B204F"/>
    <w:rsid w:val="001D58E5"/>
    <w:rsid w:val="00200318"/>
    <w:rsid w:val="00225506"/>
    <w:rsid w:val="00226F1C"/>
    <w:rsid w:val="00227558"/>
    <w:rsid w:val="00236704"/>
    <w:rsid w:val="002625B3"/>
    <w:rsid w:val="00275A17"/>
    <w:rsid w:val="00291575"/>
    <w:rsid w:val="002B4D4B"/>
    <w:rsid w:val="002C26A5"/>
    <w:rsid w:val="00342821"/>
    <w:rsid w:val="00393A01"/>
    <w:rsid w:val="003B2A6C"/>
    <w:rsid w:val="003B3A2C"/>
    <w:rsid w:val="003D654B"/>
    <w:rsid w:val="00420B0B"/>
    <w:rsid w:val="00515E6D"/>
    <w:rsid w:val="00541A2F"/>
    <w:rsid w:val="00543DC8"/>
    <w:rsid w:val="005636E4"/>
    <w:rsid w:val="00563857"/>
    <w:rsid w:val="00594E92"/>
    <w:rsid w:val="005964E2"/>
    <w:rsid w:val="005D2945"/>
    <w:rsid w:val="006409EB"/>
    <w:rsid w:val="0068556F"/>
    <w:rsid w:val="006E186A"/>
    <w:rsid w:val="0070617E"/>
    <w:rsid w:val="00707076"/>
    <w:rsid w:val="00710F34"/>
    <w:rsid w:val="00711689"/>
    <w:rsid w:val="0071488C"/>
    <w:rsid w:val="0072701F"/>
    <w:rsid w:val="00734A7F"/>
    <w:rsid w:val="00773174"/>
    <w:rsid w:val="00780E17"/>
    <w:rsid w:val="008314CD"/>
    <w:rsid w:val="00833626"/>
    <w:rsid w:val="00872759"/>
    <w:rsid w:val="008750F4"/>
    <w:rsid w:val="008A7B2D"/>
    <w:rsid w:val="008B5886"/>
    <w:rsid w:val="008F340F"/>
    <w:rsid w:val="00975812"/>
    <w:rsid w:val="009D732C"/>
    <w:rsid w:val="00A256D4"/>
    <w:rsid w:val="00A44863"/>
    <w:rsid w:val="00A6106E"/>
    <w:rsid w:val="00A74277"/>
    <w:rsid w:val="00AB222B"/>
    <w:rsid w:val="00AB517B"/>
    <w:rsid w:val="00B053B8"/>
    <w:rsid w:val="00B131B3"/>
    <w:rsid w:val="00B4084D"/>
    <w:rsid w:val="00BB2880"/>
    <w:rsid w:val="00BB4112"/>
    <w:rsid w:val="00BB628A"/>
    <w:rsid w:val="00BE73E6"/>
    <w:rsid w:val="00C16BA9"/>
    <w:rsid w:val="00C16E36"/>
    <w:rsid w:val="00C3079B"/>
    <w:rsid w:val="00C31369"/>
    <w:rsid w:val="00C67F8B"/>
    <w:rsid w:val="00C77FA8"/>
    <w:rsid w:val="00C82CCF"/>
    <w:rsid w:val="00C8381F"/>
    <w:rsid w:val="00CE6F14"/>
    <w:rsid w:val="00CF18A7"/>
    <w:rsid w:val="00CF554C"/>
    <w:rsid w:val="00D036EF"/>
    <w:rsid w:val="00D44636"/>
    <w:rsid w:val="00DC36F7"/>
    <w:rsid w:val="00DF43D5"/>
    <w:rsid w:val="00E22FF1"/>
    <w:rsid w:val="00E66A17"/>
    <w:rsid w:val="00E83AEB"/>
    <w:rsid w:val="00EA1BC9"/>
    <w:rsid w:val="00EB5DEF"/>
    <w:rsid w:val="00F66B4B"/>
    <w:rsid w:val="00FD45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6C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74DA"/>
    <w:pPr>
      <w:spacing w:after="0"/>
    </w:pPr>
    <w:rPr>
      <w:rFonts w:ascii="Arial" w:hAnsi="Arial"/>
      <w:sz w:val="28"/>
    </w:rPr>
  </w:style>
  <w:style w:type="paragraph" w:styleId="berschrift1">
    <w:name w:val="heading 1"/>
    <w:basedOn w:val="Standard"/>
    <w:next w:val="Standard"/>
    <w:link w:val="berschrift1Zchn"/>
    <w:uiPriority w:val="9"/>
    <w:qFormat/>
    <w:rsid w:val="00773174"/>
    <w:pPr>
      <w:keepNext/>
      <w:keepLines/>
      <w:spacing w:before="240" w:line="240" w:lineRule="auto"/>
      <w:outlineLvl w:val="0"/>
    </w:pPr>
    <w:rPr>
      <w:rFonts w:eastAsia="Times New Roman" w:cs="Times New Roman"/>
      <w:b/>
      <w:bCs/>
      <w:color w:val="006600"/>
      <w:sz w:val="40"/>
      <w:szCs w:val="28"/>
    </w:rPr>
  </w:style>
  <w:style w:type="paragraph" w:styleId="berschrift2">
    <w:name w:val="heading 2"/>
    <w:basedOn w:val="Standard"/>
    <w:next w:val="Standard"/>
    <w:link w:val="berschrift2Zchn"/>
    <w:uiPriority w:val="9"/>
    <w:unhideWhenUsed/>
    <w:qFormat/>
    <w:rsid w:val="000432FD"/>
    <w:pPr>
      <w:keepNext/>
      <w:keepLines/>
      <w:spacing w:after="120"/>
      <w:outlineLvl w:val="1"/>
    </w:pPr>
    <w:rPr>
      <w:rFonts w:eastAsia="Times New Roman" w:cs="Times New Roman"/>
      <w:b/>
      <w:bCs/>
      <w:sz w:val="32"/>
      <w:szCs w:val="26"/>
    </w:rPr>
  </w:style>
  <w:style w:type="paragraph" w:styleId="berschrift3">
    <w:name w:val="heading 3"/>
    <w:basedOn w:val="Standard"/>
    <w:link w:val="berschrift3Zchn"/>
    <w:uiPriority w:val="9"/>
    <w:qFormat/>
    <w:rsid w:val="000432FD"/>
    <w:pPr>
      <w:spacing w:after="120" w:line="240" w:lineRule="auto"/>
      <w:outlineLvl w:val="2"/>
    </w:pPr>
    <w:rPr>
      <w:rFonts w:eastAsia="Times New Roman" w:cs="Times New Roman"/>
      <w:b/>
      <w:sz w:val="32"/>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link w:val="TitelZchn"/>
    <w:uiPriority w:val="10"/>
    <w:qFormat/>
    <w:rsid w:val="002C26A5"/>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elZchn">
    <w:name w:val="Titel Zchn"/>
    <w:basedOn w:val="Absatz-Standardschriftart"/>
    <w:link w:val="Titel"/>
    <w:uiPriority w:val="10"/>
    <w:rsid w:val="002C26A5"/>
    <w:rPr>
      <w:rFonts w:ascii="Arial" w:eastAsiaTheme="majorEastAsia" w:hAnsi="Arial" w:cstheme="majorBidi"/>
      <w:spacing w:val="5"/>
      <w:kern w:val="28"/>
      <w:sz w:val="52"/>
      <w:szCs w:val="52"/>
    </w:rPr>
  </w:style>
  <w:style w:type="paragraph" w:styleId="Untertitel">
    <w:name w:val="Subtitle"/>
    <w:basedOn w:val="Standard"/>
    <w:next w:val="Standard"/>
    <w:link w:val="UntertitelZchn"/>
    <w:autoRedefine/>
    <w:qFormat/>
    <w:rsid w:val="00225506"/>
    <w:pPr>
      <w:suppressAutoHyphens/>
      <w:spacing w:after="60" w:line="264" w:lineRule="auto"/>
      <w:outlineLvl w:val="1"/>
    </w:pPr>
    <w:rPr>
      <w:rFonts w:eastAsiaTheme="majorEastAsia" w:cstheme="majorBidi"/>
      <w:b/>
      <w:szCs w:val="24"/>
      <w:lang w:val="de-DE" w:eastAsia="de-DE"/>
    </w:rPr>
  </w:style>
  <w:style w:type="character" w:customStyle="1" w:styleId="UntertitelZchn">
    <w:name w:val="Untertitel Zchn"/>
    <w:basedOn w:val="Absatz-Standardschriftart"/>
    <w:link w:val="Untertitel"/>
    <w:rsid w:val="00225506"/>
    <w:rPr>
      <w:rFonts w:ascii="Arial" w:eastAsiaTheme="majorEastAsia" w:hAnsi="Arial" w:cstheme="majorBidi"/>
      <w:b/>
      <w:sz w:val="28"/>
      <w:szCs w:val="24"/>
      <w:lang w:val="de-DE" w:eastAsia="de-DE"/>
    </w:rPr>
  </w:style>
  <w:style w:type="character" w:customStyle="1" w:styleId="berschrift1Zchn">
    <w:name w:val="Überschrift 1 Zchn"/>
    <w:basedOn w:val="Absatz-Standardschriftart"/>
    <w:link w:val="berschrift1"/>
    <w:uiPriority w:val="9"/>
    <w:rsid w:val="00773174"/>
    <w:rPr>
      <w:rFonts w:ascii="Arial" w:eastAsia="Times New Roman" w:hAnsi="Arial" w:cs="Times New Roman"/>
      <w:b/>
      <w:bCs/>
      <w:color w:val="006600"/>
      <w:sz w:val="40"/>
      <w:szCs w:val="28"/>
    </w:rPr>
  </w:style>
  <w:style w:type="character" w:customStyle="1" w:styleId="berschrift2Zchn">
    <w:name w:val="Überschrift 2 Zchn"/>
    <w:basedOn w:val="Absatz-Standardschriftart"/>
    <w:link w:val="berschrift2"/>
    <w:uiPriority w:val="9"/>
    <w:rsid w:val="000432FD"/>
    <w:rPr>
      <w:rFonts w:ascii="Arial" w:eastAsia="Times New Roman" w:hAnsi="Arial" w:cs="Times New Roman"/>
      <w:b/>
      <w:bCs/>
      <w:sz w:val="32"/>
      <w:szCs w:val="26"/>
    </w:rPr>
  </w:style>
  <w:style w:type="character" w:customStyle="1" w:styleId="berschrift3Zchn">
    <w:name w:val="Überschrift 3 Zchn"/>
    <w:basedOn w:val="Absatz-Standardschriftart"/>
    <w:link w:val="berschrift3"/>
    <w:uiPriority w:val="9"/>
    <w:rsid w:val="000432FD"/>
    <w:rPr>
      <w:rFonts w:ascii="Arial" w:eastAsia="Times New Roman" w:hAnsi="Arial" w:cs="Times New Roman"/>
      <w:b/>
      <w:sz w:val="32"/>
      <w:szCs w:val="27"/>
      <w:lang w:eastAsia="de-CH"/>
    </w:rPr>
  </w:style>
  <w:style w:type="character" w:styleId="Hyperlink">
    <w:name w:val="Hyperlink"/>
    <w:uiPriority w:val="99"/>
    <w:unhideWhenUsed/>
    <w:rsid w:val="000432FD"/>
    <w:rPr>
      <w:color w:val="0000FF"/>
      <w:u w:val="single"/>
    </w:rPr>
  </w:style>
  <w:style w:type="paragraph" w:styleId="Kopfzeile">
    <w:name w:val="header"/>
    <w:basedOn w:val="Standard"/>
    <w:link w:val="KopfzeileZchn"/>
    <w:uiPriority w:val="99"/>
    <w:unhideWhenUsed/>
    <w:rsid w:val="000432FD"/>
    <w:pPr>
      <w:tabs>
        <w:tab w:val="center" w:pos="4536"/>
        <w:tab w:val="right" w:pos="9072"/>
      </w:tabs>
    </w:pPr>
    <w:rPr>
      <w:rFonts w:eastAsia="Calibri" w:cs="Times New Roman"/>
    </w:rPr>
  </w:style>
  <w:style w:type="character" w:customStyle="1" w:styleId="KopfzeileZchn">
    <w:name w:val="Kopfzeile Zchn"/>
    <w:basedOn w:val="Absatz-Standardschriftart"/>
    <w:link w:val="Kopfzeile"/>
    <w:uiPriority w:val="99"/>
    <w:rsid w:val="000432FD"/>
    <w:rPr>
      <w:rFonts w:ascii="Arial" w:eastAsia="Calibri" w:hAnsi="Arial" w:cs="Times New Roman"/>
      <w:sz w:val="28"/>
    </w:rPr>
  </w:style>
  <w:style w:type="paragraph" w:styleId="Fuzeile">
    <w:name w:val="footer"/>
    <w:basedOn w:val="Standard"/>
    <w:link w:val="FuzeileZchn"/>
    <w:uiPriority w:val="99"/>
    <w:unhideWhenUsed/>
    <w:rsid w:val="000432FD"/>
    <w:pPr>
      <w:tabs>
        <w:tab w:val="center" w:pos="4536"/>
        <w:tab w:val="right" w:pos="9072"/>
      </w:tabs>
    </w:pPr>
    <w:rPr>
      <w:rFonts w:eastAsia="Calibri" w:cs="Times New Roman"/>
    </w:rPr>
  </w:style>
  <w:style w:type="character" w:customStyle="1" w:styleId="FuzeileZchn">
    <w:name w:val="Fußzeile Zchn"/>
    <w:basedOn w:val="Absatz-Standardschriftart"/>
    <w:link w:val="Fuzeile"/>
    <w:uiPriority w:val="99"/>
    <w:rsid w:val="000432FD"/>
    <w:rPr>
      <w:rFonts w:ascii="Arial" w:eastAsia="Calibri" w:hAnsi="Arial" w:cs="Times New Roman"/>
      <w:sz w:val="28"/>
    </w:rPr>
  </w:style>
  <w:style w:type="paragraph" w:styleId="Verzeichnis1">
    <w:name w:val="toc 1"/>
    <w:basedOn w:val="Standard"/>
    <w:next w:val="Standard"/>
    <w:autoRedefine/>
    <w:uiPriority w:val="39"/>
    <w:unhideWhenUsed/>
    <w:rsid w:val="00773174"/>
    <w:pPr>
      <w:tabs>
        <w:tab w:val="right" w:leader="dot" w:pos="9214"/>
      </w:tabs>
      <w:spacing w:after="100"/>
    </w:pPr>
    <w:rPr>
      <w:rFonts w:eastAsia="Calibri" w:cs="Times New Roman"/>
    </w:rPr>
  </w:style>
  <w:style w:type="paragraph" w:styleId="Verzeichnis2">
    <w:name w:val="toc 2"/>
    <w:basedOn w:val="Standard"/>
    <w:next w:val="Standard"/>
    <w:autoRedefine/>
    <w:uiPriority w:val="39"/>
    <w:unhideWhenUsed/>
    <w:rsid w:val="00EB5DEF"/>
    <w:pPr>
      <w:tabs>
        <w:tab w:val="right" w:leader="dot" w:pos="9214"/>
      </w:tabs>
      <w:spacing w:after="100" w:line="240" w:lineRule="auto"/>
    </w:pPr>
    <w:rPr>
      <w:rFonts w:eastAsia="Calibri" w:cs="Times New Roman"/>
      <w:noProof/>
    </w:rPr>
  </w:style>
  <w:style w:type="paragraph" w:styleId="Verzeichnis3">
    <w:name w:val="toc 3"/>
    <w:basedOn w:val="Standard"/>
    <w:next w:val="Standard"/>
    <w:autoRedefine/>
    <w:uiPriority w:val="39"/>
    <w:unhideWhenUsed/>
    <w:rsid w:val="00EB5DEF"/>
    <w:pPr>
      <w:tabs>
        <w:tab w:val="right" w:leader="dot" w:pos="9214"/>
      </w:tabs>
      <w:spacing w:after="100" w:line="240" w:lineRule="auto"/>
      <w:ind w:left="567"/>
    </w:pPr>
    <w:rPr>
      <w:rFonts w:eastAsia="Calibri" w:cs="Times New Roman"/>
    </w:rPr>
  </w:style>
  <w:style w:type="character" w:customStyle="1" w:styleId="A8">
    <w:name w:val="A8"/>
    <w:uiPriority w:val="99"/>
    <w:rsid w:val="000432FD"/>
    <w:rPr>
      <w:color w:val="221E1F"/>
      <w:sz w:val="22"/>
      <w:szCs w:val="22"/>
    </w:rPr>
  </w:style>
  <w:style w:type="paragraph" w:customStyle="1" w:styleId="EinfAbs">
    <w:name w:val="[Einf. Abs.]"/>
    <w:basedOn w:val="Standard"/>
    <w:uiPriority w:val="99"/>
    <w:rsid w:val="000432FD"/>
    <w:pPr>
      <w:autoSpaceDE w:val="0"/>
      <w:autoSpaceDN w:val="0"/>
      <w:adjustRightInd w:val="0"/>
      <w:spacing w:line="288" w:lineRule="auto"/>
      <w:textAlignment w:val="center"/>
    </w:pPr>
    <w:rPr>
      <w:rFonts w:ascii="Times" w:eastAsia="Calibri" w:hAnsi="Times" w:cs="Times"/>
      <w:color w:val="000000"/>
      <w:sz w:val="24"/>
      <w:szCs w:val="24"/>
      <w:lang w:val="de-DE" w:eastAsia="de-CH"/>
    </w:rPr>
  </w:style>
  <w:style w:type="paragraph" w:customStyle="1" w:styleId="Default">
    <w:name w:val="Default"/>
    <w:rsid w:val="008750F4"/>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8750F4"/>
    <w:pPr>
      <w:spacing w:line="241" w:lineRule="atLeast"/>
    </w:pPr>
    <w:rPr>
      <w:color w:val="auto"/>
    </w:rPr>
  </w:style>
  <w:style w:type="paragraph" w:customStyle="1" w:styleId="Pa2">
    <w:name w:val="Pa2"/>
    <w:basedOn w:val="Default"/>
    <w:next w:val="Default"/>
    <w:uiPriority w:val="99"/>
    <w:rsid w:val="008750F4"/>
    <w:pPr>
      <w:spacing w:line="241" w:lineRule="atLeast"/>
    </w:pPr>
    <w:rPr>
      <w:color w:val="auto"/>
    </w:rPr>
  </w:style>
  <w:style w:type="character" w:customStyle="1" w:styleId="A10">
    <w:name w:val="A10"/>
    <w:uiPriority w:val="99"/>
    <w:rsid w:val="008750F4"/>
    <w:rPr>
      <w:color w:val="221E1F"/>
      <w:sz w:val="22"/>
      <w:szCs w:val="22"/>
    </w:rPr>
  </w:style>
  <w:style w:type="character" w:customStyle="1" w:styleId="A7">
    <w:name w:val="A7"/>
    <w:uiPriority w:val="99"/>
    <w:rsid w:val="008750F4"/>
    <w:rPr>
      <w:color w:val="221E1F"/>
      <w:sz w:val="22"/>
      <w:szCs w:val="22"/>
    </w:rPr>
  </w:style>
  <w:style w:type="character" w:customStyle="1" w:styleId="A3">
    <w:name w:val="A3"/>
    <w:uiPriority w:val="99"/>
    <w:rsid w:val="000E7E67"/>
    <w:rPr>
      <w:b/>
      <w:bCs/>
      <w:color w:val="73C166"/>
      <w:sz w:val="32"/>
      <w:szCs w:val="32"/>
    </w:rPr>
  </w:style>
  <w:style w:type="character" w:customStyle="1" w:styleId="A13">
    <w:name w:val="A13"/>
    <w:uiPriority w:val="99"/>
    <w:rsid w:val="000E7E67"/>
    <w:rPr>
      <w:b/>
      <w:bCs/>
      <w:color w:val="221E1F"/>
      <w:sz w:val="22"/>
      <w:szCs w:val="22"/>
    </w:rPr>
  </w:style>
  <w:style w:type="character" w:customStyle="1" w:styleId="A14">
    <w:name w:val="A14"/>
    <w:uiPriority w:val="99"/>
    <w:rsid w:val="001074DA"/>
    <w:rPr>
      <w:color w:val="221E1F"/>
      <w:sz w:val="21"/>
      <w:szCs w:val="21"/>
    </w:rPr>
  </w:style>
  <w:style w:type="character" w:customStyle="1" w:styleId="A17">
    <w:name w:val="A17"/>
    <w:uiPriority w:val="99"/>
    <w:rsid w:val="001074DA"/>
    <w:rPr>
      <w:i/>
      <w:iCs/>
      <w:color w:val="211D1E"/>
      <w:sz w:val="21"/>
      <w:szCs w:val="21"/>
    </w:rPr>
  </w:style>
  <w:style w:type="paragraph" w:styleId="Listenabsatz">
    <w:name w:val="List Paragraph"/>
    <w:basedOn w:val="Standard"/>
    <w:uiPriority w:val="34"/>
    <w:qFormat/>
    <w:rsid w:val="00342821"/>
    <w:pPr>
      <w:ind w:left="720"/>
      <w:contextualSpacing/>
    </w:pPr>
  </w:style>
  <w:style w:type="paragraph" w:styleId="KeinLeerraum">
    <w:name w:val="No Spacing"/>
    <w:uiPriority w:val="1"/>
    <w:qFormat/>
    <w:rsid w:val="005964E2"/>
    <w:pPr>
      <w:spacing w:after="0" w:line="240" w:lineRule="auto"/>
    </w:pPr>
    <w:rPr>
      <w:rFonts w:ascii="Arial" w:hAnsi="Arial"/>
      <w:sz w:val="28"/>
    </w:rPr>
  </w:style>
  <w:style w:type="character" w:styleId="NichtaufgelsteErwhnung">
    <w:name w:val="Unresolved Mention"/>
    <w:basedOn w:val="Absatz-Standardschriftart"/>
    <w:uiPriority w:val="99"/>
    <w:semiHidden/>
    <w:unhideWhenUsed/>
    <w:rsid w:val="00AB2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36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antidonne.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in-beruf.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meinsam-stark.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vantidonne.ch" TargetMode="External"/><Relationship Id="rId4" Type="http://schemas.openxmlformats.org/officeDocument/2006/relationships/settings" Target="settings.xml"/><Relationship Id="rId9" Type="http://schemas.openxmlformats.org/officeDocument/2006/relationships/hyperlink" Target="mailto:info@avantidonne.ch"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2B82D-BBEA-48F4-9008-7614AD47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2531</Words>
  <Characters>15949</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2021-07-29T08:44:00Z</dcterms:created>
  <dcterms:modified xsi:type="dcterms:W3CDTF">2021-07-29T08:49:00Z</dcterms:modified>
</cp:coreProperties>
</file>